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0F320" w14:textId="77777777" w:rsidR="006D00B2" w:rsidRDefault="00B37961">
      <w:pPr>
        <w:spacing w:after="22" w:line="265" w:lineRule="auto"/>
        <w:ind w:left="23" w:right="0" w:hanging="10"/>
        <w:jc w:val="center"/>
      </w:pPr>
      <w:r>
        <w:rPr>
          <w:i/>
          <w:sz w:val="16"/>
        </w:rPr>
        <w:t xml:space="preserve">Café Cacao, </w:t>
      </w:r>
      <w:r>
        <w:rPr>
          <w:sz w:val="16"/>
        </w:rPr>
        <w:t xml:space="preserve">Vol. </w:t>
      </w:r>
      <w:proofErr w:type="gramStart"/>
      <w:r>
        <w:rPr>
          <w:sz w:val="16"/>
        </w:rPr>
        <w:t>16,  No</w:t>
      </w:r>
      <w:proofErr w:type="gramEnd"/>
      <w:r>
        <w:rPr>
          <w:sz w:val="16"/>
        </w:rPr>
        <w:t>.  1, pp. 3-8 ene.-jun. 2017</w:t>
      </w:r>
    </w:p>
    <w:p w14:paraId="1BABDAA2" w14:textId="77777777" w:rsidR="006D00B2" w:rsidRDefault="00B37961">
      <w:pPr>
        <w:spacing w:after="516" w:line="265" w:lineRule="auto"/>
        <w:ind w:left="23" w:right="0" w:hanging="10"/>
        <w:jc w:val="center"/>
      </w:pPr>
      <w:r>
        <w:rPr>
          <w:sz w:val="16"/>
        </w:rPr>
        <w:t>ISSN 1680-7685</w:t>
      </w:r>
    </w:p>
    <w:p w14:paraId="2AEF41AF" w14:textId="77777777" w:rsidR="006D00B2" w:rsidRDefault="00B37961">
      <w:pPr>
        <w:spacing w:after="521" w:line="259" w:lineRule="auto"/>
        <w:ind w:right="0" w:firstLine="0"/>
        <w:jc w:val="left"/>
      </w:pPr>
      <w:r>
        <w:rPr>
          <w:i/>
          <w:sz w:val="28"/>
        </w:rPr>
        <w:t>Genética y mejoramiento</w:t>
      </w:r>
    </w:p>
    <w:p w14:paraId="37B79F55" w14:textId="77777777" w:rsidR="006D00B2" w:rsidRDefault="00B37961">
      <w:pPr>
        <w:spacing w:after="287" w:line="257" w:lineRule="auto"/>
        <w:ind w:right="0" w:firstLine="0"/>
        <w:jc w:val="left"/>
      </w:pPr>
      <w:r>
        <w:rPr>
          <w:b/>
          <w:sz w:val="32"/>
        </w:rPr>
        <w:t>Evaluación de indicadores de manejo de la colección de recursos fitogenéticos de</w:t>
      </w:r>
      <w:r>
        <w:rPr>
          <w:b/>
          <w:i/>
          <w:sz w:val="32"/>
        </w:rPr>
        <w:t xml:space="preserve"> Coffea </w:t>
      </w:r>
      <w:r>
        <w:rPr>
          <w:b/>
          <w:sz w:val="32"/>
        </w:rPr>
        <w:t>spp. en la Estación Experimental Agro-Forestal de Jibacoa</w:t>
      </w:r>
      <w:r>
        <w:rPr>
          <w:sz w:val="29"/>
          <w:vertAlign w:val="superscript"/>
        </w:rPr>
        <w:footnoteReference w:id="1"/>
      </w:r>
    </w:p>
    <w:p w14:paraId="1A6841AB" w14:textId="77777777" w:rsidR="006D00B2" w:rsidRDefault="00B37961">
      <w:pPr>
        <w:spacing w:after="61" w:line="265" w:lineRule="auto"/>
        <w:ind w:left="-5" w:right="0" w:hanging="10"/>
        <w:jc w:val="left"/>
      </w:pPr>
      <w:r>
        <w:rPr>
          <w:sz w:val="22"/>
        </w:rPr>
        <w:t>Merardo Ferrer-</w:t>
      </w:r>
      <w:proofErr w:type="gramStart"/>
      <w:r>
        <w:rPr>
          <w:sz w:val="22"/>
        </w:rPr>
        <w:t>Viva,*</w:t>
      </w:r>
      <w:proofErr w:type="gramEnd"/>
      <w:r>
        <w:rPr>
          <w:sz w:val="22"/>
        </w:rPr>
        <w:t xml:space="preserve"> José Lacerra-Espino,* Ciro Sánchez-Esmoris,* Islien Meneses-Zamora,* Yojana </w:t>
      </w:r>
    </w:p>
    <w:p w14:paraId="2CAC0308" w14:textId="77777777" w:rsidR="006D00B2" w:rsidRDefault="00B37961">
      <w:pPr>
        <w:spacing w:after="169" w:line="265" w:lineRule="auto"/>
        <w:ind w:left="-5" w:right="0" w:hanging="10"/>
        <w:jc w:val="left"/>
      </w:pPr>
      <w:r>
        <w:rPr>
          <w:sz w:val="22"/>
        </w:rPr>
        <w:t>Rodríguez-</w:t>
      </w:r>
      <w:proofErr w:type="gramStart"/>
      <w:r>
        <w:rPr>
          <w:sz w:val="22"/>
        </w:rPr>
        <w:t>Benito,*</w:t>
      </w:r>
      <w:proofErr w:type="gramEnd"/>
      <w:r>
        <w:rPr>
          <w:sz w:val="22"/>
        </w:rPr>
        <w:t>* Nosleiby Ortiz-Gómez* y María Esther González-Vega***</w:t>
      </w:r>
    </w:p>
    <w:p w14:paraId="5DFD0F70" w14:textId="77777777" w:rsidR="006D00B2" w:rsidRDefault="00B37961">
      <w:pPr>
        <w:spacing w:after="0" w:line="259" w:lineRule="auto"/>
        <w:ind w:right="0" w:firstLine="0"/>
        <w:jc w:val="left"/>
      </w:pPr>
      <w:r>
        <w:rPr>
          <w:rFonts w:ascii="Calibri" w:eastAsia="Calibri" w:hAnsi="Calibri" w:cs="Calibri"/>
          <w:noProof/>
          <w:color w:val="000000"/>
          <w:sz w:val="22"/>
        </w:rPr>
        <mc:AlternateContent>
          <mc:Choice Requires="wpg">
            <w:drawing>
              <wp:inline distT="0" distB="0" distL="0" distR="0" wp14:anchorId="6443EF2A" wp14:editId="1D3AFED8">
                <wp:extent cx="3166199" cy="12700"/>
                <wp:effectExtent l="0" t="0" r="0" b="0"/>
                <wp:docPr id="7688" name="Group 7688"/>
                <wp:cNvGraphicFramePr/>
                <a:graphic xmlns:a="http://schemas.openxmlformats.org/drawingml/2006/main">
                  <a:graphicData uri="http://schemas.microsoft.com/office/word/2010/wordprocessingGroup">
                    <wpg:wgp>
                      <wpg:cNvGrpSpPr/>
                      <wpg:grpSpPr>
                        <a:xfrm>
                          <a:off x="0" y="0"/>
                          <a:ext cx="3166199" cy="12700"/>
                          <a:chOff x="0" y="0"/>
                          <a:chExt cx="3166199" cy="12700"/>
                        </a:xfrm>
                      </wpg:grpSpPr>
                      <wps:wsp>
                        <wps:cNvPr id="31" name="Shape 31"/>
                        <wps:cNvSpPr/>
                        <wps:spPr>
                          <a:xfrm>
                            <a:off x="0" y="0"/>
                            <a:ext cx="3166199" cy="0"/>
                          </a:xfrm>
                          <a:custGeom>
                            <a:avLst/>
                            <a:gdLst/>
                            <a:ahLst/>
                            <a:cxnLst/>
                            <a:rect l="0" t="0" r="0" b="0"/>
                            <a:pathLst>
                              <a:path w="3166199">
                                <a:moveTo>
                                  <a:pt x="0" y="0"/>
                                </a:moveTo>
                                <a:lnTo>
                                  <a:pt x="3166199"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688" style="width:249.307pt;height:1pt;mso-position-horizontal-relative:char;mso-position-vertical-relative:line" coordsize="31661,127">
                <v:shape id="Shape 31" style="position:absolute;width:31661;height:0;left:0;top:0;" coordsize="3166199,0" path="m0,0l3166199,0">
                  <v:stroke weight="1pt" endcap="flat" joinstyle="miter" miterlimit="4" on="true" color="#181717"/>
                  <v:fill on="false" color="#000000" opacity="0"/>
                </v:shape>
              </v:group>
            </w:pict>
          </mc:Fallback>
        </mc:AlternateContent>
      </w:r>
    </w:p>
    <w:p w14:paraId="50462B1B" w14:textId="77777777" w:rsidR="006D00B2" w:rsidRDefault="006D00B2">
      <w:pPr>
        <w:sectPr w:rsidR="006D00B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911" w:right="850" w:bottom="1108" w:left="1134" w:header="1172" w:footer="535" w:gutter="0"/>
          <w:pgNumType w:start="3"/>
          <w:cols w:space="720"/>
        </w:sectPr>
      </w:pPr>
    </w:p>
    <w:p w14:paraId="2EF08878" w14:textId="77777777" w:rsidR="006D00B2" w:rsidRDefault="00B37961">
      <w:pPr>
        <w:pStyle w:val="Ttulo1"/>
      </w:pPr>
      <w:r>
        <w:t>Resumen</w:t>
      </w:r>
    </w:p>
    <w:p w14:paraId="5CB03F61" w14:textId="77777777" w:rsidR="006D00B2" w:rsidRDefault="00B37961">
      <w:pPr>
        <w:spacing w:after="2" w:line="325" w:lineRule="auto"/>
        <w:ind w:left="293" w:right="13" w:hanging="10"/>
      </w:pPr>
      <w:r>
        <w:rPr>
          <w:i/>
          <w:sz w:val="18"/>
        </w:rPr>
        <w:t>El trabajo se realizó en la Unidad Científico Tecnológica de Base, Estación Experimental Agro-Forestal de Jibacoa, ubicada en el municipio de Manicaragua, provincia de Villa Clara, entre el 1 de enero de 2012 y el 30 de junio de 2014. Tuvo como objetivo de</w:t>
      </w:r>
      <w:r>
        <w:rPr>
          <w:i/>
          <w:sz w:val="18"/>
        </w:rPr>
        <w:t xml:space="preserve">terminar la situación de indicadores relacionados con los programas, proyectos y las lagunas de los recursos fitogenéticos de café, así como las referencias asociadas a estos en la Estación Experimental Agro-Forestal de Jibacoa. Para la recopilación de la </w:t>
      </w:r>
      <w:r>
        <w:rPr>
          <w:i/>
          <w:sz w:val="18"/>
        </w:rPr>
        <w:t>información se utilizaron los modelos de presentación de informes para el seguimiento de la implementación del Segundo Plan de Acción Mundial (Segundo PAM) para los Recursos Fitogenéticos para la Alimentación y la Agricultura (RFAA), FAO (2015). En la iden</w:t>
      </w:r>
      <w:r>
        <w:rPr>
          <w:i/>
          <w:sz w:val="18"/>
        </w:rPr>
        <w:t>tificación de las principales lagunas de la colección se recopiló la información de la actividad prioritaria número 5. En la evaluación de los indicadores de proyectos se utilizó la Tabla de proyectos (protab) y en las referencias la Tabla de referencias (</w:t>
      </w:r>
      <w:r>
        <w:rPr>
          <w:i/>
          <w:sz w:val="18"/>
        </w:rPr>
        <w:t xml:space="preserve">reftab). Se crearon bases de datos en Microsoft Excel y se practicaron análisis gráficos y tabulares con los indicadores seleccionados. En el manejo de los recursos fitogenéticos de </w:t>
      </w:r>
      <w:r>
        <w:rPr>
          <w:sz w:val="18"/>
        </w:rPr>
        <w:t>Coffea</w:t>
      </w:r>
      <w:r>
        <w:rPr>
          <w:i/>
          <w:sz w:val="18"/>
        </w:rPr>
        <w:t xml:space="preserve"> spp. se constató predominio de las actividades con el 67 %, y los t</w:t>
      </w:r>
      <w:r>
        <w:rPr>
          <w:i/>
          <w:sz w:val="18"/>
        </w:rPr>
        <w:t xml:space="preserve">alleres el 47 %, además, el 82 % tuvieron ámbito nacional. El 65 % de los proyectos están completados y el 35 % en marcha, y se asocian a siete áreas prioritarias del segundo PAM. Los mayores porcentajes de referencias generadas correspondieron a memorias </w:t>
      </w:r>
      <w:r>
        <w:rPr>
          <w:i/>
          <w:sz w:val="18"/>
        </w:rPr>
        <w:t xml:space="preserve">digitales y misceláneos. </w:t>
      </w:r>
    </w:p>
    <w:p w14:paraId="707C59A2" w14:textId="77777777" w:rsidR="006D00B2" w:rsidRDefault="00B37961">
      <w:pPr>
        <w:spacing w:after="2" w:line="325" w:lineRule="auto"/>
        <w:ind w:left="293" w:right="13" w:hanging="10"/>
      </w:pPr>
      <w:r>
        <w:rPr>
          <w:sz w:val="18"/>
        </w:rPr>
        <w:t xml:space="preserve">Palabras clave: </w:t>
      </w:r>
      <w:r>
        <w:rPr>
          <w:i/>
          <w:sz w:val="18"/>
        </w:rPr>
        <w:t>proyectos, referencias, recursos fitogenéticos, café</w:t>
      </w:r>
      <w:r>
        <w:rPr>
          <w:sz w:val="18"/>
        </w:rPr>
        <w:t>.</w:t>
      </w:r>
    </w:p>
    <w:p w14:paraId="6D877D2E" w14:textId="77777777" w:rsidR="006D00B2" w:rsidRDefault="00B37961">
      <w:pPr>
        <w:pStyle w:val="Ttulo1"/>
        <w:ind w:left="-5"/>
      </w:pPr>
      <w:r>
        <w:t>Abstract</w:t>
      </w:r>
    </w:p>
    <w:p w14:paraId="01DA4C1E" w14:textId="77777777" w:rsidR="006D00B2" w:rsidRDefault="00B37961">
      <w:pPr>
        <w:spacing w:after="2" w:line="325" w:lineRule="auto"/>
        <w:ind w:left="-5" w:right="13" w:hanging="10"/>
      </w:pPr>
      <w:r>
        <w:rPr>
          <w:i/>
          <w:sz w:val="18"/>
        </w:rPr>
        <w:t>This paper was performed at Estación Experimental AgroForestal of Jibacoa which belong to the Manicaragua municipality, Villa Clara province. The paper</w:t>
      </w:r>
      <w:r>
        <w:rPr>
          <w:i/>
          <w:sz w:val="18"/>
        </w:rPr>
        <w:t xml:space="preserve"> was carried out from January 1</w:t>
      </w:r>
      <w:r>
        <w:rPr>
          <w:i/>
          <w:sz w:val="16"/>
          <w:vertAlign w:val="superscript"/>
        </w:rPr>
        <w:t xml:space="preserve">st </w:t>
      </w:r>
      <w:r>
        <w:rPr>
          <w:i/>
          <w:sz w:val="18"/>
        </w:rPr>
        <w:t>2012, and June 30</w:t>
      </w:r>
      <w:r>
        <w:rPr>
          <w:i/>
          <w:sz w:val="16"/>
          <w:vertAlign w:val="superscript"/>
        </w:rPr>
        <w:t>th</w:t>
      </w:r>
      <w:r>
        <w:rPr>
          <w:i/>
          <w:sz w:val="18"/>
        </w:rPr>
        <w:t xml:space="preserve"> 2014. Its objective was to determine the situation of indicators associated which programs, projects and lack of coffee phytogenetic resources, as well as different references related with them, at our </w:t>
      </w:r>
      <w:r>
        <w:rPr>
          <w:i/>
          <w:sz w:val="18"/>
        </w:rPr>
        <w:t>Estación Experimental Agro-Forestal. In order to collect information, report models were used, to follow presentation models for the Second Global Plan of Action, regarding Plant Genetic Resources for Food and Agriculture. During the identification of nece</w:t>
      </w:r>
      <w:r>
        <w:rPr>
          <w:i/>
          <w:sz w:val="18"/>
        </w:rPr>
        <w:t>ssities, we gathered information using the priority activity 5. During the evaluation of the indicators project chart (protab) was used. In the section of references, the chart or a reference (retab) was used. Data bases were created using Microsoft Excel,</w:t>
      </w:r>
      <w:r>
        <w:rPr>
          <w:i/>
          <w:sz w:val="18"/>
        </w:rPr>
        <w:t xml:space="preserve"> and graphical and tabular analysis were carried out, using the indicators already selected. In the management of Coffea spp. phytogenetic resources, a predominance of activities with 67 %, and workshops whit 47 %. Besides, 82 % had a national scope. 65 % </w:t>
      </w:r>
      <w:r>
        <w:rPr>
          <w:i/>
          <w:sz w:val="18"/>
        </w:rPr>
        <w:t>of project is already finished, and 35 % are still running associated to seven priority areas belonging to the Second PAM. The greater percentages of generated references belonged to digital memoirs and miscellaneous.</w:t>
      </w:r>
    </w:p>
    <w:tbl>
      <w:tblPr>
        <w:tblStyle w:val="TableGrid"/>
        <w:tblpPr w:vertAnchor="text" w:horzAnchor="margin" w:tblpY="1697"/>
        <w:tblOverlap w:val="never"/>
        <w:tblW w:w="10312" w:type="dxa"/>
        <w:tblInd w:w="0" w:type="dxa"/>
        <w:tblCellMar>
          <w:top w:w="0" w:type="dxa"/>
          <w:left w:w="283" w:type="dxa"/>
          <w:bottom w:w="0" w:type="dxa"/>
          <w:right w:w="115" w:type="dxa"/>
        </w:tblCellMar>
        <w:tblLook w:val="04A0" w:firstRow="1" w:lastRow="0" w:firstColumn="1" w:lastColumn="0" w:noHBand="0" w:noVBand="1"/>
      </w:tblPr>
      <w:tblGrid>
        <w:gridCol w:w="10312"/>
      </w:tblGrid>
      <w:tr w:rsidR="006D00B2" w14:paraId="3B4C8D33" w14:textId="77777777">
        <w:trPr>
          <w:trHeight w:val="745"/>
        </w:trPr>
        <w:tc>
          <w:tcPr>
            <w:tcW w:w="7309" w:type="dxa"/>
            <w:tcBorders>
              <w:top w:val="nil"/>
              <w:left w:val="nil"/>
              <w:bottom w:val="nil"/>
              <w:right w:val="nil"/>
            </w:tcBorders>
          </w:tcPr>
          <w:p w14:paraId="2EA6DEDC" w14:textId="77777777" w:rsidR="006D00B2" w:rsidRDefault="00B37961">
            <w:pPr>
              <w:spacing w:after="0" w:line="401" w:lineRule="auto"/>
              <w:ind w:right="2479" w:firstLine="0"/>
              <w:jc w:val="left"/>
            </w:pPr>
            <w:r>
              <w:rPr>
                <w:sz w:val="14"/>
                <w:vertAlign w:val="superscript"/>
              </w:rPr>
              <w:lastRenderedPageBreak/>
              <w:t xml:space="preserve">    </w:t>
            </w:r>
            <w:r>
              <w:rPr>
                <w:sz w:val="16"/>
              </w:rPr>
              <w:t>* Estación Experimental Agro-Fores</w:t>
            </w:r>
            <w:r>
              <w:rPr>
                <w:sz w:val="16"/>
              </w:rPr>
              <w:t xml:space="preserve">tal de Jibacoa, Manicaragua, Villa Clara. </w:t>
            </w:r>
            <w:proofErr w:type="gramStart"/>
            <w:r>
              <w:rPr>
                <w:sz w:val="16"/>
              </w:rPr>
              <w:t>ferrer@jibacoa.inaf.co.cu  *</w:t>
            </w:r>
            <w:proofErr w:type="gramEnd"/>
            <w:r>
              <w:rPr>
                <w:sz w:val="16"/>
              </w:rPr>
              <w:t xml:space="preserve">* Estación Experimental Agro-Forestal Tercer Frente, Santiago de Cuba. </w:t>
            </w:r>
          </w:p>
          <w:p w14:paraId="52C06E19" w14:textId="77777777" w:rsidR="006D00B2" w:rsidRDefault="00B37961">
            <w:pPr>
              <w:spacing w:after="0" w:line="259" w:lineRule="auto"/>
              <w:ind w:right="0" w:firstLine="0"/>
              <w:jc w:val="left"/>
            </w:pPr>
            <w:r>
              <w:rPr>
                <w:sz w:val="16"/>
              </w:rPr>
              <w:t xml:space="preserve">*** Instituto Nacional de Ciencias Agrícolas (INCA). San José de las Lajas, Mayabeque, Cuba. </w:t>
            </w:r>
          </w:p>
        </w:tc>
      </w:tr>
    </w:tbl>
    <w:p w14:paraId="02D1A863" w14:textId="77777777" w:rsidR="006D00B2" w:rsidRDefault="00B37961">
      <w:pPr>
        <w:spacing w:after="2" w:line="259" w:lineRule="auto"/>
        <w:ind w:left="-5" w:right="13" w:hanging="10"/>
      </w:pPr>
      <w:r>
        <w:rPr>
          <w:sz w:val="18"/>
        </w:rPr>
        <w:t xml:space="preserve">Key words: </w:t>
      </w:r>
      <w:r>
        <w:rPr>
          <w:i/>
          <w:sz w:val="18"/>
        </w:rPr>
        <w:t>project, references, phytogenetic resources, coffee</w:t>
      </w:r>
      <w:r>
        <w:rPr>
          <w:sz w:val="18"/>
        </w:rPr>
        <w:t>.</w:t>
      </w:r>
    </w:p>
    <w:p w14:paraId="40357CB0" w14:textId="77777777" w:rsidR="006D00B2" w:rsidRDefault="00B37961">
      <w:pPr>
        <w:pStyle w:val="Ttulo1"/>
        <w:ind w:left="-5"/>
      </w:pPr>
      <w:r>
        <w:t>Introducción</w:t>
      </w:r>
    </w:p>
    <w:p w14:paraId="5EFD318C" w14:textId="77777777" w:rsidR="006D00B2" w:rsidRDefault="00B37961">
      <w:pPr>
        <w:ind w:left="-15" w:right="42"/>
      </w:pPr>
      <w:r>
        <w:t>Los recursos fitogenéticos para la alimentación y la agricultura constituyen la base biológica de la producción agrícola y la seguridad alimentaria mundial, la materia prima más i</w:t>
      </w:r>
      <w:r>
        <w:t>mportante de los agricultores, que los custodian y de los fitomejoradores; su diversidad genética facilita la adaptación de los cultivos y las variedades a unas condiciones siempre en evolución y superar los problemas provocados por las plagas, las enferme</w:t>
      </w:r>
      <w:r>
        <w:t>dades y los estreses abióticos (FAO, 2012).</w:t>
      </w:r>
    </w:p>
    <w:p w14:paraId="3262AEE3" w14:textId="77777777" w:rsidR="006D00B2" w:rsidRDefault="00B37961">
      <w:pPr>
        <w:ind w:left="-15" w:right="42"/>
      </w:pPr>
      <w:r>
        <w:t>En este contexto los bancos de germoplasma son básicos para el desarrollo de los programas de mejoramiento genético, más si se quiere obtener avances sólidos en los objetivos de mejora que en este se proponga. La</w:t>
      </w:r>
      <w:r>
        <w:t xml:space="preserve"> variabilidad identificada en los recursos fitogenéticos es un factor de peso determinante en la solución de los problemas actuales y futuros relacionados con la productividad de los cultivos comerciales, la adaptación a los cambios climáticos y el desarro</w:t>
      </w:r>
      <w:r>
        <w:t>llo de nuevas variedades mediante la utilización de métodos tradicionales y biotecnológicos (Molina y col., 2011).</w:t>
      </w:r>
    </w:p>
    <w:p w14:paraId="0EDC0AF1" w14:textId="77777777" w:rsidR="006D00B2" w:rsidRDefault="00B37961">
      <w:pPr>
        <w:ind w:left="-15" w:right="42"/>
      </w:pPr>
      <w:r>
        <w:t>Por la importancia que revisten, la FAO aprobó El Plan de Acción Mundial (PAM) para la Conservación y la Utilización Sostenible de los Recurs</w:t>
      </w:r>
      <w:r>
        <w:t>os Fitogenéticos para la Alimentación y la Agricultura (RFAA) en 1996 en Leipzig, y fue un hito esencial en la organización de su gobernanza internacional. Durante los últimos15</w:t>
      </w:r>
      <w:r>
        <w:t xml:space="preserve"> años ha sido el principal documento de referencia para las actividades naciona</w:t>
      </w:r>
      <w:r>
        <w:t>les, regionales y mundiales destinadas a la conservación y la utilizació</w:t>
      </w:r>
      <w:r>
        <w:t>n sostenible de estos recursos. El Segundo Plan de Acción Mundial incluye nuevos desafíos y oportunidades a través de 18 actividades prioritarias (FAO, 2012).</w:t>
      </w:r>
    </w:p>
    <w:p w14:paraId="2A9C762D" w14:textId="77777777" w:rsidR="006D00B2" w:rsidRDefault="00B37961">
      <w:pPr>
        <w:ind w:left="-15" w:right="42"/>
      </w:pPr>
      <w:r>
        <w:t>La Comisión de Recursos G</w:t>
      </w:r>
      <w:r>
        <w:t xml:space="preserve">enéticos para la Alimentación y la Agricultura en la decimoquinta reunión ordinaria aprobó el modelo de presentación de informes para el seguimiento de la implementación del Segundo PAM. Estos tienen como finalidad guiar a los puntos focales nacionales en </w:t>
      </w:r>
      <w:r>
        <w:t>la valoración de los progresos logrados en la conservación y utilización de los RFAA y son la base para la preparación de los informes de los países (FAO, 2015).</w:t>
      </w:r>
    </w:p>
    <w:p w14:paraId="4F6E5FC8" w14:textId="77777777" w:rsidR="006D00B2" w:rsidRDefault="00B37961">
      <w:pPr>
        <w:ind w:left="-15" w:right="42"/>
      </w:pPr>
      <w:r>
        <w:t xml:space="preserve">Teniendo en cuenta estos antecedentes y que la Estación Experimental Agro-Forestal de Jibacoa </w:t>
      </w:r>
      <w:r>
        <w:t>es una entidad curadora de germoplasma del género</w:t>
      </w:r>
      <w:r>
        <w:rPr>
          <w:i/>
        </w:rPr>
        <w:t xml:space="preserve"> Coffea</w:t>
      </w:r>
      <w:r>
        <w:t xml:space="preserve"> spp., e interesada en el Mecanismo Nacional de Intercambio de Información (MNII), respondió los indicadores del Segundo PAM, como base para el tercer informe de país sobre el estado de los RFAA. El p</w:t>
      </w:r>
      <w:r>
        <w:t>resente trabajo tuvo como objetivo determinar la situación de indicadores relacionados con los programas, proyectos y las lagunas de los recursos fitogenéticos de café, así como las referencias asociadas a estos en la Estación Experimental Agro-Forestal de</w:t>
      </w:r>
      <w:r>
        <w:t xml:space="preserve"> Jibacoa. </w:t>
      </w:r>
      <w:r>
        <w:rPr>
          <w:b/>
          <w:sz w:val="22"/>
        </w:rPr>
        <w:t>Materiales y métodos</w:t>
      </w:r>
    </w:p>
    <w:p w14:paraId="585D67C7" w14:textId="77777777" w:rsidR="006D00B2" w:rsidRDefault="00B37961">
      <w:pPr>
        <w:ind w:left="-15" w:right="306"/>
      </w:pPr>
      <w:r>
        <w:t>El trabajo se realizó en la Unidad Científico-Tecnológica de Base (UCTB) Estación Experimental Agro-Forestal de Jibacoa, ubicada en el municipio de Manicaragua, provincia de Villa Clara, Cuba.</w:t>
      </w:r>
    </w:p>
    <w:p w14:paraId="12631B42" w14:textId="77777777" w:rsidR="006D00B2" w:rsidRDefault="00B37961">
      <w:pPr>
        <w:ind w:left="-15" w:right="306"/>
      </w:pPr>
      <w:r>
        <w:t xml:space="preserve">Para la recopilación de la información se utilizaron los modelos de presentación de informes para el seguimiento de la implementación del segundo PAM sobre los RFAA (FAO, 2015). En la identificación de las principales lagunas en la colección se recopiló y </w:t>
      </w:r>
      <w:r>
        <w:t>procesó la información de las áreas prioritarias, específicamente los indicadores de la actividad prioritaria número 5: Apoyo a la recolección selectiva de recursos fitogenéticos para la alimentación y la agricultura, e incluye además los indicadores 13,14</w:t>
      </w:r>
      <w:r>
        <w:t>.</w:t>
      </w:r>
    </w:p>
    <w:p w14:paraId="7F195DE8" w14:textId="77777777" w:rsidR="006D00B2" w:rsidRDefault="00B37961">
      <w:pPr>
        <w:ind w:left="-15" w:right="306"/>
      </w:pPr>
      <w:r>
        <w:t>En la evaluación de los indicadores de los proyectos se utilizó la Tabla de proyectos (protab). Esta recoge información relacionada con los programas proyectos, actividades, planes, cursos, entre otras actividades; tipo de proyectos, ámbito de los proyec</w:t>
      </w:r>
      <w:r>
        <w:t>tos, su estado y las áreas prioritarias del Segundo PAM con ellos relacionados. En las referencias se empleó la Tabla de referencias (reftab), o sea, las relacionadas con el manejo de los recursos fitogenéticos, establecidas en la metodología antes mencion</w:t>
      </w:r>
      <w:r>
        <w:t>ada.</w:t>
      </w:r>
    </w:p>
    <w:p w14:paraId="0B34908F" w14:textId="77777777" w:rsidR="006D00B2" w:rsidRDefault="00B37961">
      <w:pPr>
        <w:ind w:left="-15" w:right="306"/>
      </w:pPr>
      <w:r>
        <w:t>Para la creación de las bases de datos se utilizaron tablas en Microsoft Excel que proporcionan una breve descripción de la estructura de la tabla (columnas). En la recopilación de la información se emplearon los informes anuales de desempeño de la en</w:t>
      </w:r>
      <w:r>
        <w:t xml:space="preserve">tidad, los planes anuales de ciencia, la revisión en revistas seriadas y las respuestas de los curadores a las </w:t>
      </w:r>
      <w:r>
        <w:lastRenderedPageBreak/>
        <w:t>preguntas del modelo. Con los datos disponibles se actualizaron los indicadores propuestos durante el per</w:t>
      </w:r>
      <w:r>
        <w:t>í</w:t>
      </w:r>
      <w:r>
        <w:t xml:space="preserve">odo comprendido desde el 1 de enero de </w:t>
      </w:r>
      <w:r>
        <w:t>2012 hasta el 30 de junio de 2014.</w:t>
      </w:r>
    </w:p>
    <w:p w14:paraId="7A9A7A6A" w14:textId="77777777" w:rsidR="006D00B2" w:rsidRDefault="00B37961">
      <w:pPr>
        <w:spacing w:after="284"/>
        <w:ind w:left="-15" w:right="306"/>
      </w:pPr>
      <w:r>
        <w:t xml:space="preserve">Los indicadores utilizados fueron los siguientes: número de programas proyectos y otras actividades; ámbito y estado de los proyectos; cantidad de </w:t>
      </w:r>
      <w:r>
        <w:t xml:space="preserve">áreas prioritarias del </w:t>
      </w:r>
      <w:r>
        <w:t>Segundo PAM relacionados con los proyectos; las pri</w:t>
      </w:r>
      <w:r>
        <w:t>ncipales lagunas en la colección y la cantidad de referencias relacionadas con el manejo de los recursos fitogenéticos por años. Se determinaron los porcentajes de los programas, proyectos y actividades con relación al total, así como su estructura y estad</w:t>
      </w:r>
      <w:r>
        <w:t>o. Se contabilizaron la cantidad de áreas prioritarias relacionadas con los proyectos, las principales lagunas en la colección y la cantidad de referencias relacionadas con el manejo de los recursos fitogenéticos. Con los datos obtenidos se realizaron anál</w:t>
      </w:r>
      <w:r>
        <w:t>isis gráficos y tabulares.</w:t>
      </w:r>
    </w:p>
    <w:p w14:paraId="135724C1" w14:textId="77777777" w:rsidR="006D00B2" w:rsidRDefault="00B37961">
      <w:pPr>
        <w:pStyle w:val="Ttulo1"/>
      </w:pPr>
      <w:r>
        <w:t>Resultados y discusión</w:t>
      </w:r>
    </w:p>
    <w:p w14:paraId="1129B77D" w14:textId="77777777" w:rsidR="006D00B2" w:rsidRDefault="00B37961">
      <w:pPr>
        <w:ind w:left="284" w:right="42"/>
      </w:pPr>
      <w:r>
        <w:t xml:space="preserve">En las </w:t>
      </w:r>
      <w:r>
        <w:rPr>
          <w:i/>
        </w:rPr>
        <w:t>Figs. 1</w:t>
      </w:r>
      <w:r>
        <w:t xml:space="preserve"> y </w:t>
      </w:r>
      <w:r>
        <w:rPr>
          <w:i/>
        </w:rPr>
        <w:t>2</w:t>
      </w:r>
      <w:r>
        <w:t xml:space="preserve"> se expresan los porcentajes y la estructura del </w:t>
      </w:r>
      <w:r>
        <w:t>ámbito</w:t>
      </w:r>
      <w:r>
        <w:t xml:space="preserve"> de programas, proyectos y otras </w:t>
      </w:r>
    </w:p>
    <w:p w14:paraId="0870F2CE" w14:textId="77777777" w:rsidR="006D00B2" w:rsidRDefault="00B37961">
      <w:pPr>
        <w:spacing w:after="461" w:line="405" w:lineRule="auto"/>
        <w:ind w:left="10" w:right="-4" w:hanging="10"/>
        <w:jc w:val="right"/>
      </w:pPr>
      <w:r>
        <w:rPr>
          <w:i/>
          <w:sz w:val="16"/>
        </w:rPr>
        <w:t>Evaluación de indicadores de manejo de...</w:t>
      </w:r>
    </w:p>
    <w:tbl>
      <w:tblPr>
        <w:tblStyle w:val="TableGrid"/>
        <w:tblpPr w:vertAnchor="text" w:horzAnchor="margin" w:tblpY="6739"/>
        <w:tblOverlap w:val="never"/>
        <w:tblW w:w="10312" w:type="dxa"/>
        <w:tblInd w:w="0" w:type="dxa"/>
        <w:tblCellMar>
          <w:top w:w="0" w:type="dxa"/>
          <w:left w:w="283" w:type="dxa"/>
          <w:bottom w:w="0" w:type="dxa"/>
          <w:right w:w="0" w:type="dxa"/>
        </w:tblCellMar>
        <w:tblLook w:val="04A0" w:firstRow="1" w:lastRow="0" w:firstColumn="1" w:lastColumn="0" w:noHBand="0" w:noVBand="1"/>
      </w:tblPr>
      <w:tblGrid>
        <w:gridCol w:w="10312"/>
      </w:tblGrid>
      <w:tr w:rsidR="006D00B2" w14:paraId="7D41B2EE" w14:textId="77777777">
        <w:trPr>
          <w:trHeight w:val="4128"/>
        </w:trPr>
        <w:tc>
          <w:tcPr>
            <w:tcW w:w="10312" w:type="dxa"/>
            <w:tcBorders>
              <w:top w:val="nil"/>
              <w:left w:val="nil"/>
              <w:bottom w:val="nil"/>
              <w:right w:val="nil"/>
            </w:tcBorders>
            <w:vAlign w:val="bottom"/>
          </w:tcPr>
          <w:p w14:paraId="701F8BBF" w14:textId="77777777" w:rsidR="006D00B2" w:rsidRDefault="00B37961">
            <w:pPr>
              <w:spacing w:after="336" w:line="259" w:lineRule="auto"/>
              <w:ind w:left="120" w:right="0" w:firstLine="0"/>
              <w:jc w:val="center"/>
            </w:pPr>
            <w:r>
              <w:rPr>
                <w:rFonts w:ascii="Calibri" w:eastAsia="Calibri" w:hAnsi="Calibri" w:cs="Calibri"/>
                <w:noProof/>
                <w:color w:val="000000"/>
                <w:sz w:val="22"/>
              </w:rPr>
              <mc:AlternateContent>
                <mc:Choice Requires="wpg">
                  <w:drawing>
                    <wp:inline distT="0" distB="0" distL="0" distR="0" wp14:anchorId="7B4F5D1C" wp14:editId="2EB407AA">
                      <wp:extent cx="4535996" cy="1907984"/>
                      <wp:effectExtent l="0" t="0" r="0" b="0"/>
                      <wp:docPr id="9075" name="Group 9075"/>
                      <wp:cNvGraphicFramePr/>
                      <a:graphic xmlns:a="http://schemas.openxmlformats.org/drawingml/2006/main">
                        <a:graphicData uri="http://schemas.microsoft.com/office/word/2010/wordprocessingGroup">
                          <wpg:wgp>
                            <wpg:cNvGrpSpPr/>
                            <wpg:grpSpPr>
                              <a:xfrm>
                                <a:off x="0" y="0"/>
                                <a:ext cx="4535996" cy="1907984"/>
                                <a:chOff x="0" y="0"/>
                                <a:chExt cx="4535996" cy="1907984"/>
                              </a:xfrm>
                            </wpg:grpSpPr>
                            <pic:pic xmlns:pic="http://schemas.openxmlformats.org/drawingml/2006/picture">
                              <pic:nvPicPr>
                                <pic:cNvPr id="10153" name="Picture 10153"/>
                                <pic:cNvPicPr/>
                              </pic:nvPicPr>
                              <pic:blipFill>
                                <a:blip r:embed="rId13"/>
                                <a:stretch>
                                  <a:fillRect/>
                                </a:stretch>
                              </pic:blipFill>
                              <pic:spPr>
                                <a:xfrm>
                                  <a:off x="162928" y="37681"/>
                                  <a:ext cx="4346448" cy="1871472"/>
                                </a:xfrm>
                                <a:prstGeom prst="rect">
                                  <a:avLst/>
                                </a:prstGeom>
                              </pic:spPr>
                            </pic:pic>
                            <wps:wsp>
                              <wps:cNvPr id="304" name="Shape 304"/>
                              <wps:cNvSpPr/>
                              <wps:spPr>
                                <a:xfrm>
                                  <a:off x="0" y="0"/>
                                  <a:ext cx="4535996" cy="1827403"/>
                                </a:xfrm>
                                <a:custGeom>
                                  <a:avLst/>
                                  <a:gdLst/>
                                  <a:ahLst/>
                                  <a:cxnLst/>
                                  <a:rect l="0" t="0" r="0" b="0"/>
                                  <a:pathLst>
                                    <a:path w="4535996" h="1827403">
                                      <a:moveTo>
                                        <a:pt x="0" y="1827403"/>
                                      </a:moveTo>
                                      <a:lnTo>
                                        <a:pt x="4535996" y="1827403"/>
                                      </a:lnTo>
                                      <a:lnTo>
                                        <a:pt x="4535996"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075" style="width:357.165pt;height:150.235pt;mso-position-horizontal-relative:char;mso-position-vertical-relative:line" coordsize="45359,19079">
                      <v:shape id="Picture 10153" style="position:absolute;width:43464;height:18714;left:1629;top:376;" filled="f">
                        <v:imagedata r:id="rId14"/>
                      </v:shape>
                      <v:shape id="Shape 304" style="position:absolute;width:45359;height:18274;left:0;top:0;" coordsize="4535996,1827403" path="m0,1827403l4535996,1827403l4535996,0l0,0x">
                        <v:stroke weight="1pt" endcap="flat" joinstyle="miter" miterlimit="4" on="true" color="#181717"/>
                        <v:fill on="false" color="#000000" opacity="0"/>
                      </v:shape>
                    </v:group>
                  </w:pict>
                </mc:Fallback>
              </mc:AlternateContent>
            </w:r>
            <w:r>
              <w:rPr>
                <w:i/>
                <w:sz w:val="18"/>
              </w:rPr>
              <w:t xml:space="preserve">Fig. 1. </w:t>
            </w:r>
            <w:r>
              <w:rPr>
                <w:sz w:val="18"/>
              </w:rPr>
              <w:t>Programas, proyectos y otras aciones relacionada con los recursos fitogenéticos.</w:t>
            </w:r>
          </w:p>
          <w:p w14:paraId="05410019" w14:textId="77777777" w:rsidR="006D00B2" w:rsidRDefault="00B37961">
            <w:pPr>
              <w:spacing w:after="1391" w:line="302" w:lineRule="auto"/>
              <w:ind w:right="-228" w:firstLine="283"/>
            </w:pPr>
            <w:r>
              <w:t xml:space="preserve">Existió predominio de programas, proyectos y otras al analizar el ámbito de los proyectos relacionados con acciones de </w:t>
            </w:r>
            <w:r>
              <w:t>ámbito nacional (82</w:t>
            </w:r>
            <w:r>
              <w:t xml:space="preserve"> %), seguido en orden los recursos fi</w:t>
            </w:r>
            <w:r>
              <w:t xml:space="preserve">togenéticos de café y cacao en la extinta por las regionales (12 %), expresión de que se corres- Estación Central de Investigaciones de Café y Cacao, de ponden con la máxima prioridad del país. </w:t>
            </w:r>
            <w:proofErr w:type="gramStart"/>
            <w:r>
              <w:t>Estos resulta</w:t>
            </w:r>
            <w:proofErr w:type="gramEnd"/>
            <w:r>
              <w:t>- Cuba, en el período de 1995 al 2007, también re</w:t>
            </w:r>
            <w:r>
              <w:t>portó el dos coinciden con los reportados por Ferrer (2010), quien mayor porcentaje de ámbito nacional.</w:t>
            </w:r>
          </w:p>
          <w:p w14:paraId="29AD6D2A" w14:textId="77777777" w:rsidR="006D00B2" w:rsidRDefault="00B37961">
            <w:pPr>
              <w:spacing w:after="0" w:line="259" w:lineRule="auto"/>
              <w:ind w:left="6449" w:right="-228"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4B96CE69" wp14:editId="7379812F">
                      <wp:simplePos x="0" y="0"/>
                      <wp:positionH relativeFrom="column">
                        <wp:posOffset>179959</wp:posOffset>
                      </wp:positionH>
                      <wp:positionV relativeFrom="paragraph">
                        <wp:posOffset>-782582</wp:posOffset>
                      </wp:positionV>
                      <wp:extent cx="3977996" cy="2489199"/>
                      <wp:effectExtent l="0" t="0" r="0" b="0"/>
                      <wp:wrapSquare wrapText="bothSides"/>
                      <wp:docPr id="9076" name="Group 9076"/>
                      <wp:cNvGraphicFramePr/>
                      <a:graphic xmlns:a="http://schemas.openxmlformats.org/drawingml/2006/main">
                        <a:graphicData uri="http://schemas.microsoft.com/office/word/2010/wordprocessingGroup">
                          <wpg:wgp>
                            <wpg:cNvGrpSpPr/>
                            <wpg:grpSpPr>
                              <a:xfrm>
                                <a:off x="0" y="0"/>
                                <a:ext cx="3977996" cy="2489199"/>
                                <a:chOff x="0" y="0"/>
                                <a:chExt cx="3977996" cy="2489199"/>
                              </a:xfrm>
                            </wpg:grpSpPr>
                            <pic:pic xmlns:pic="http://schemas.openxmlformats.org/drawingml/2006/picture">
                              <pic:nvPicPr>
                                <pic:cNvPr id="318" name="Picture 318"/>
                                <pic:cNvPicPr/>
                              </pic:nvPicPr>
                              <pic:blipFill>
                                <a:blip r:embed="rId15"/>
                                <a:stretch>
                                  <a:fillRect/>
                                </a:stretch>
                              </pic:blipFill>
                              <pic:spPr>
                                <a:xfrm>
                                  <a:off x="0" y="169676"/>
                                  <a:ext cx="3960000" cy="1951034"/>
                                </a:xfrm>
                                <a:prstGeom prst="rect">
                                  <a:avLst/>
                                </a:prstGeom>
                              </pic:spPr>
                            </pic:pic>
                            <wps:wsp>
                              <wps:cNvPr id="323" name="Shape 323"/>
                              <wps:cNvSpPr/>
                              <wps:spPr>
                                <a:xfrm>
                                  <a:off x="1" y="0"/>
                                  <a:ext cx="3977996" cy="2489199"/>
                                </a:xfrm>
                                <a:custGeom>
                                  <a:avLst/>
                                  <a:gdLst/>
                                  <a:ahLst/>
                                  <a:cxnLst/>
                                  <a:rect l="0" t="0" r="0" b="0"/>
                                  <a:pathLst>
                                    <a:path w="3977996" h="2489199">
                                      <a:moveTo>
                                        <a:pt x="0" y="2489199"/>
                                      </a:moveTo>
                                      <a:lnTo>
                                        <a:pt x="3977996" y="2489199"/>
                                      </a:lnTo>
                                      <a:lnTo>
                                        <a:pt x="3977996"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76" style="width:313.228pt;height:196pt;position:absolute;mso-position-horizontal-relative:text;mso-position-horizontal:absolute;margin-left:14.17pt;mso-position-vertical-relative:text;margin-top:-61.6207pt;" coordsize="39779,24891">
                      <v:shape id="Picture 318" style="position:absolute;width:39600;height:19510;left:0;top:1696;" filled="f">
                        <v:imagedata r:id="rId16"/>
                      </v:shape>
                      <v:shape id="Shape 323" style="position:absolute;width:39779;height:24891;left:0;top:0;" coordsize="3977996,2489199" path="m0,2489199l3977996,2489199l3977996,0l0,0x">
                        <v:stroke weight="1pt" endcap="flat" joinstyle="miter" miterlimit="4" on="true" color="#181717"/>
                        <v:fill on="false" color="#000000" opacity="0"/>
                      </v:shape>
                      <w10:wrap type="square"/>
                    </v:group>
                  </w:pict>
                </mc:Fallback>
              </mc:AlternateContent>
            </w:r>
            <w:r>
              <w:rPr>
                <w:i/>
                <w:sz w:val="18"/>
              </w:rPr>
              <w:t xml:space="preserve">Fig. 2. </w:t>
            </w:r>
            <w:r>
              <w:rPr>
                <w:sz w:val="18"/>
              </w:rPr>
              <w:t xml:space="preserve">Estructura del ámbito de los programas, proyectos y otras </w:t>
            </w:r>
            <w:proofErr w:type="gramStart"/>
            <w:r>
              <w:rPr>
                <w:sz w:val="18"/>
              </w:rPr>
              <w:t>acciones  relacionadas</w:t>
            </w:r>
            <w:proofErr w:type="gramEnd"/>
            <w:r>
              <w:rPr>
                <w:sz w:val="18"/>
              </w:rPr>
              <w:t xml:space="preserve"> con los recursos fitogenéticos.</w:t>
            </w:r>
          </w:p>
        </w:tc>
      </w:tr>
    </w:tbl>
    <w:p w14:paraId="5C7A4A06" w14:textId="77777777" w:rsidR="006D00B2" w:rsidRDefault="00B37961">
      <w:pPr>
        <w:ind w:left="-15" w:right="42" w:firstLine="0"/>
      </w:pPr>
      <w:r>
        <w:t>acciones. Sobresalen las acti</w:t>
      </w:r>
      <w:r>
        <w:t xml:space="preserve">vidades (67 %), seguida de los proyectos (44 %) y los talleres (33 %). Las actividades más relevantes corresponden a la entrega de las normas ramales para la producción de semillas, la asesoría a los </w:t>
      </w:r>
      <w:r>
        <w:lastRenderedPageBreak/>
        <w:t xml:space="preserve">bancos de semillas y la oferta de material de siembra a </w:t>
      </w:r>
      <w:r>
        <w:t>los bancos de semillas de entidades de la cadena productiva del café. En los talleres se trataron los temas de producción de semillas y el manejo de variedades. Por otra parte, el programa correspondió al Programa Nacional de Mejoramiento Vegetal y Recurso</w:t>
      </w:r>
      <w:r>
        <w:t>s Fitogenéticos, cerrado a inicios de la presente</w:t>
      </w:r>
      <w:r>
        <w:t xml:space="preserve"> década.</w:t>
      </w:r>
      <w:r>
        <w:br w:type="page"/>
      </w:r>
    </w:p>
    <w:tbl>
      <w:tblPr>
        <w:tblStyle w:val="TableGrid"/>
        <w:tblpPr w:vertAnchor="text" w:horzAnchor="margin" w:tblpY="6179"/>
        <w:tblOverlap w:val="never"/>
        <w:tblW w:w="10312" w:type="dxa"/>
        <w:tblInd w:w="0" w:type="dxa"/>
        <w:tblCellMar>
          <w:top w:w="0" w:type="dxa"/>
          <w:left w:w="1808" w:type="dxa"/>
          <w:bottom w:w="0" w:type="dxa"/>
          <w:right w:w="115" w:type="dxa"/>
        </w:tblCellMar>
        <w:tblLook w:val="04A0" w:firstRow="1" w:lastRow="0" w:firstColumn="1" w:lastColumn="0" w:noHBand="0" w:noVBand="1"/>
      </w:tblPr>
      <w:tblGrid>
        <w:gridCol w:w="10312"/>
      </w:tblGrid>
      <w:tr w:rsidR="006D00B2" w14:paraId="10C5A006" w14:textId="77777777">
        <w:trPr>
          <w:trHeight w:val="488"/>
        </w:trPr>
        <w:tc>
          <w:tcPr>
            <w:tcW w:w="6512" w:type="dxa"/>
            <w:tcBorders>
              <w:top w:val="nil"/>
              <w:left w:val="nil"/>
              <w:bottom w:val="nil"/>
              <w:right w:val="nil"/>
            </w:tcBorders>
            <w:vAlign w:val="bottom"/>
          </w:tcPr>
          <w:p w14:paraId="5A76A1DE" w14:textId="77777777" w:rsidR="006D00B2" w:rsidRDefault="00B37961">
            <w:pPr>
              <w:spacing w:after="88" w:line="259" w:lineRule="auto"/>
              <w:ind w:right="0" w:firstLine="0"/>
              <w:jc w:val="left"/>
            </w:pPr>
            <w:r>
              <w:rPr>
                <w:rFonts w:ascii="Calibri" w:eastAsia="Calibri" w:hAnsi="Calibri" w:cs="Calibri"/>
                <w:noProof/>
                <w:color w:val="000000"/>
                <w:sz w:val="22"/>
              </w:rPr>
              <w:lastRenderedPageBreak/>
              <mc:AlternateContent>
                <mc:Choice Requires="wpg">
                  <w:drawing>
                    <wp:inline distT="0" distB="0" distL="0" distR="0" wp14:anchorId="175DEF9F" wp14:editId="09BE70DF">
                      <wp:extent cx="4220998" cy="2133600"/>
                      <wp:effectExtent l="0" t="0" r="0" b="0"/>
                      <wp:docPr id="9946" name="Group 9946"/>
                      <wp:cNvGraphicFramePr/>
                      <a:graphic xmlns:a="http://schemas.openxmlformats.org/drawingml/2006/main">
                        <a:graphicData uri="http://schemas.microsoft.com/office/word/2010/wordprocessingGroup">
                          <wpg:wgp>
                            <wpg:cNvGrpSpPr/>
                            <wpg:grpSpPr>
                              <a:xfrm>
                                <a:off x="0" y="0"/>
                                <a:ext cx="4220998" cy="2133600"/>
                                <a:chOff x="0" y="0"/>
                                <a:chExt cx="4220998" cy="2133600"/>
                              </a:xfrm>
                            </wpg:grpSpPr>
                            <pic:pic xmlns:pic="http://schemas.openxmlformats.org/drawingml/2006/picture">
                              <pic:nvPicPr>
                                <pic:cNvPr id="374" name="Picture 374"/>
                                <pic:cNvPicPr/>
                              </pic:nvPicPr>
                              <pic:blipFill>
                                <a:blip r:embed="rId17"/>
                                <a:stretch>
                                  <a:fillRect/>
                                </a:stretch>
                              </pic:blipFill>
                              <pic:spPr>
                                <a:xfrm>
                                  <a:off x="80999" y="39923"/>
                                  <a:ext cx="4080600" cy="2073346"/>
                                </a:xfrm>
                                <a:prstGeom prst="rect">
                                  <a:avLst/>
                                </a:prstGeom>
                              </pic:spPr>
                            </pic:pic>
                            <wps:wsp>
                              <wps:cNvPr id="378" name="Shape 378"/>
                              <wps:cNvSpPr/>
                              <wps:spPr>
                                <a:xfrm>
                                  <a:off x="0" y="0"/>
                                  <a:ext cx="4220998" cy="2133600"/>
                                </a:xfrm>
                                <a:custGeom>
                                  <a:avLst/>
                                  <a:gdLst/>
                                  <a:ahLst/>
                                  <a:cxnLst/>
                                  <a:rect l="0" t="0" r="0" b="0"/>
                                  <a:pathLst>
                                    <a:path w="4220998" h="2133600">
                                      <a:moveTo>
                                        <a:pt x="0" y="2133600"/>
                                      </a:moveTo>
                                      <a:lnTo>
                                        <a:pt x="4220998" y="2133600"/>
                                      </a:lnTo>
                                      <a:lnTo>
                                        <a:pt x="4220998"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946" style="width:332.362pt;height:168pt;mso-position-horizontal-relative:char;mso-position-vertical-relative:line" coordsize="42209,21336">
                      <v:shape id="Picture 374" style="position:absolute;width:40806;height:20733;left:809;top:399;" filled="f">
                        <v:imagedata r:id="rId18"/>
                      </v:shape>
                      <v:shape id="Shape 378" style="position:absolute;width:42209;height:21336;left:0;top:0;" coordsize="4220998,2133600" path="m0,2133600l4220998,2133600l4220998,0l0,0x">
                        <v:stroke weight="1pt" endcap="flat" joinstyle="miter" miterlimit="4" on="true" color="#181717"/>
                        <v:fill on="false" color="#000000" opacity="0"/>
                      </v:shape>
                    </v:group>
                  </w:pict>
                </mc:Fallback>
              </mc:AlternateContent>
            </w:r>
          </w:p>
          <w:p w14:paraId="142CABC0" w14:textId="77777777" w:rsidR="006D00B2" w:rsidRDefault="00B37961">
            <w:pPr>
              <w:spacing w:after="0" w:line="259" w:lineRule="auto"/>
              <w:ind w:left="91" w:right="1102" w:firstLine="0"/>
              <w:jc w:val="left"/>
            </w:pPr>
            <w:r>
              <w:rPr>
                <w:i/>
                <w:sz w:val="18"/>
              </w:rPr>
              <w:t xml:space="preserve">Fig. 3. </w:t>
            </w:r>
            <w:r>
              <w:rPr>
                <w:sz w:val="18"/>
              </w:rPr>
              <w:t xml:space="preserve">Estado de los </w:t>
            </w:r>
            <w:proofErr w:type="gramStart"/>
            <w:r>
              <w:rPr>
                <w:sz w:val="18"/>
              </w:rPr>
              <w:t>programas,  proyectos</w:t>
            </w:r>
            <w:proofErr w:type="gramEnd"/>
            <w:r>
              <w:rPr>
                <w:sz w:val="18"/>
              </w:rPr>
              <w:t xml:space="preserve">  y otras acciones relacionadas con los recursos fitogenéticos. </w:t>
            </w:r>
          </w:p>
        </w:tc>
      </w:tr>
    </w:tbl>
    <w:p w14:paraId="0898AD4C" w14:textId="77777777" w:rsidR="006D00B2" w:rsidRDefault="00B37961">
      <w:pPr>
        <w:ind w:left="-15" w:right="42"/>
      </w:pPr>
      <w:r>
        <w:t>Referente al estado de los programas, proyectos y actividades (</w:t>
      </w:r>
      <w:r>
        <w:rPr>
          <w:i/>
        </w:rPr>
        <w:t>Fig. 3</w:t>
      </w:r>
      <w:r>
        <w:t>), el 65 % está completado y el 35 % en marcha. Como una debilidad se identifica que n</w:t>
      </w:r>
      <w:r>
        <w:t>o existen proyectos propuestos o aprobados sin ejecutar, incluyendo los de ámbito internacional que complementen el financiamiento nacional para la conservación y manejo de los fitogenéticos, así como fortalecer el trabajo en determinadas áreas prioritaria</w:t>
      </w:r>
      <w:r>
        <w:t>s. Por lo tanto, debe ser de interés de la entidad curadora de germoplasma estimular acciones en este sentido, fundamentalmente hacia la gestión de proyectos que coadyuven al manejo de estos recursos en el futuro, relacionados con las áreas prioritarias de</w:t>
      </w:r>
      <w:r>
        <w:t>l Segundo PAM. Estos resultados coinciden con los informados en Cuba en cuanto al predominio de los proyectos en marcha y completados al realizar una valoración del estado de los proyectos sobre los recursos fitogenéticos en las áreas prioritarias relacion</w:t>
      </w:r>
      <w:r>
        <w:t xml:space="preserve">adas con el manejo </w:t>
      </w:r>
      <w:r>
        <w:rPr>
          <w:i/>
        </w:rPr>
        <w:t>in situ</w:t>
      </w:r>
      <w:r>
        <w:t xml:space="preserve">, </w:t>
      </w:r>
      <w:r>
        <w:rPr>
          <w:i/>
        </w:rPr>
        <w:t>ex situ</w:t>
      </w:r>
      <w:r>
        <w:t xml:space="preserve"> y utilización de los RFAA (Cuba, 2004).</w:t>
      </w:r>
    </w:p>
    <w:p w14:paraId="643CE90A" w14:textId="77777777" w:rsidR="006D00B2" w:rsidRDefault="006D00B2">
      <w:pPr>
        <w:sectPr w:rsidR="006D00B2">
          <w:footnotePr>
            <w:numRestart w:val="eachPage"/>
          </w:footnotePr>
          <w:type w:val="continuous"/>
          <w:pgSz w:w="12240" w:h="15840"/>
          <w:pgMar w:top="1172" w:right="828" w:bottom="1108" w:left="850" w:header="720" w:footer="720" w:gutter="0"/>
          <w:cols w:num="2" w:space="238"/>
        </w:sectPr>
      </w:pPr>
    </w:p>
    <w:p w14:paraId="0FC519D3" w14:textId="77777777" w:rsidR="006D00B2" w:rsidRDefault="00B37961">
      <w:pPr>
        <w:ind w:left="-15" w:right="42"/>
      </w:pPr>
      <w:r>
        <w:t xml:space="preserve">De las 18 </w:t>
      </w:r>
      <w:r>
        <w:t>Áreas</w:t>
      </w:r>
      <w:r>
        <w:t xml:space="preserve"> Prioritarias del Segundo PAM, se identificaron siete con los proyectos en el período evaluado, y de ellas cuatro se repitieron en todos los proyect</w:t>
      </w:r>
      <w:r>
        <w:t xml:space="preserve">os: 10, 12, 17 y 18. Estas corresponden a promoción de la diversificación de la producción agrícola y aumento de la diversidad de los </w:t>
      </w:r>
    </w:p>
    <w:tbl>
      <w:tblPr>
        <w:tblStyle w:val="TableGrid"/>
        <w:tblpPr w:vertAnchor="text" w:horzAnchor="margin" w:tblpY="1711"/>
        <w:tblOverlap w:val="never"/>
        <w:tblW w:w="10415" w:type="dxa"/>
        <w:tblInd w:w="0" w:type="dxa"/>
        <w:tblCellMar>
          <w:top w:w="1" w:type="dxa"/>
          <w:left w:w="0" w:type="dxa"/>
          <w:bottom w:w="0" w:type="dxa"/>
          <w:right w:w="115" w:type="dxa"/>
        </w:tblCellMar>
        <w:tblLook w:val="04A0" w:firstRow="1" w:lastRow="0" w:firstColumn="1" w:lastColumn="0" w:noHBand="0" w:noVBand="1"/>
      </w:tblPr>
      <w:tblGrid>
        <w:gridCol w:w="10415"/>
      </w:tblGrid>
      <w:tr w:rsidR="006D00B2" w14:paraId="25509243" w14:textId="77777777">
        <w:trPr>
          <w:trHeight w:val="251"/>
        </w:trPr>
        <w:tc>
          <w:tcPr>
            <w:tcW w:w="6480" w:type="dxa"/>
            <w:tcBorders>
              <w:top w:val="nil"/>
              <w:left w:val="nil"/>
              <w:bottom w:val="nil"/>
              <w:right w:val="nil"/>
            </w:tcBorders>
          </w:tcPr>
          <w:p w14:paraId="177C6A6D" w14:textId="77777777" w:rsidR="006D00B2" w:rsidRDefault="00B37961">
            <w:pPr>
              <w:spacing w:after="0" w:line="259" w:lineRule="auto"/>
              <w:ind w:left="-10" w:right="0" w:firstLine="0"/>
              <w:jc w:val="left"/>
            </w:pPr>
            <w:r>
              <w:rPr>
                <w:b/>
                <w:sz w:val="18"/>
              </w:rPr>
              <w:t>Tabla 1.</w:t>
            </w:r>
            <w:r>
              <w:rPr>
                <w:sz w:val="18"/>
              </w:rPr>
              <w:t xml:space="preserve"> </w:t>
            </w:r>
            <w:r>
              <w:rPr>
                <w:b/>
                <w:sz w:val="18"/>
              </w:rPr>
              <w:t>Áreas prioritarias del Segundo PAM relacionadas con los proyectos</w:t>
            </w:r>
          </w:p>
          <w:tbl>
            <w:tblPr>
              <w:tblStyle w:val="TableGrid"/>
              <w:tblW w:w="9981" w:type="dxa"/>
              <w:tblInd w:w="0" w:type="dxa"/>
              <w:tblCellMar>
                <w:top w:w="82" w:type="dxa"/>
                <w:left w:w="80" w:type="dxa"/>
                <w:bottom w:w="0" w:type="dxa"/>
                <w:right w:w="115" w:type="dxa"/>
              </w:tblCellMar>
              <w:tblLook w:val="04A0" w:firstRow="1" w:lastRow="0" w:firstColumn="1" w:lastColumn="0" w:noHBand="0" w:noVBand="1"/>
            </w:tblPr>
            <w:tblGrid>
              <w:gridCol w:w="1558"/>
              <w:gridCol w:w="8423"/>
            </w:tblGrid>
            <w:tr w:rsidR="006D00B2" w14:paraId="197DD02B" w14:textId="77777777">
              <w:trPr>
                <w:trHeight w:val="592"/>
              </w:trPr>
              <w:tc>
                <w:tcPr>
                  <w:tcW w:w="1558" w:type="dxa"/>
                  <w:tcBorders>
                    <w:top w:val="single" w:sz="8" w:space="0" w:color="181717"/>
                    <w:left w:val="single" w:sz="8" w:space="0" w:color="181717"/>
                    <w:bottom w:val="single" w:sz="8" w:space="0" w:color="181717"/>
                    <w:right w:val="single" w:sz="8" w:space="0" w:color="181717"/>
                  </w:tcBorders>
                </w:tcPr>
                <w:p w14:paraId="1B0BA8F9" w14:textId="77777777" w:rsidR="006D00B2" w:rsidRDefault="00B37961">
                  <w:pPr>
                    <w:framePr w:wrap="around" w:vAnchor="text" w:hAnchor="margin" w:y="1711"/>
                    <w:spacing w:after="0" w:line="259" w:lineRule="auto"/>
                    <w:ind w:right="0" w:firstLine="0"/>
                    <w:suppressOverlap/>
                    <w:jc w:val="center"/>
                  </w:pPr>
                  <w:r>
                    <w:rPr>
                      <w:i/>
                      <w:sz w:val="18"/>
                    </w:rPr>
                    <w:t>No. del área prioritaria</w:t>
                  </w:r>
                </w:p>
              </w:tc>
              <w:tc>
                <w:tcPr>
                  <w:tcW w:w="8423" w:type="dxa"/>
                  <w:tcBorders>
                    <w:top w:val="single" w:sz="8" w:space="0" w:color="181717"/>
                    <w:left w:val="single" w:sz="8" w:space="0" w:color="181717"/>
                    <w:bottom w:val="single" w:sz="8" w:space="0" w:color="181717"/>
                    <w:right w:val="single" w:sz="8" w:space="0" w:color="181717"/>
                  </w:tcBorders>
                  <w:vAlign w:val="center"/>
                </w:tcPr>
                <w:p w14:paraId="295E15FA" w14:textId="77777777" w:rsidR="006D00B2" w:rsidRDefault="00B37961">
                  <w:pPr>
                    <w:framePr w:wrap="around" w:vAnchor="text" w:hAnchor="margin" w:y="1711"/>
                    <w:spacing w:after="0" w:line="259" w:lineRule="auto"/>
                    <w:ind w:left="35" w:right="0" w:firstLine="0"/>
                    <w:suppressOverlap/>
                    <w:jc w:val="center"/>
                  </w:pPr>
                  <w:r>
                    <w:rPr>
                      <w:i/>
                      <w:sz w:val="18"/>
                    </w:rPr>
                    <w:t>Enunciado del área prioritaria</w:t>
                  </w:r>
                </w:p>
              </w:tc>
            </w:tr>
            <w:tr w:rsidR="006D00B2" w14:paraId="1279F144" w14:textId="77777777">
              <w:trPr>
                <w:trHeight w:val="409"/>
              </w:trPr>
              <w:tc>
                <w:tcPr>
                  <w:tcW w:w="1558" w:type="dxa"/>
                  <w:tcBorders>
                    <w:top w:val="single" w:sz="8" w:space="0" w:color="181717"/>
                    <w:left w:val="single" w:sz="8" w:space="0" w:color="181717"/>
                    <w:bottom w:val="single" w:sz="8" w:space="0" w:color="181717"/>
                    <w:right w:val="single" w:sz="8" w:space="0" w:color="181717"/>
                  </w:tcBorders>
                </w:tcPr>
                <w:p w14:paraId="0AA7CBE1" w14:textId="77777777" w:rsidR="006D00B2" w:rsidRDefault="00B37961">
                  <w:pPr>
                    <w:framePr w:wrap="around" w:vAnchor="text" w:hAnchor="margin" w:y="1711"/>
                    <w:spacing w:after="0" w:line="259" w:lineRule="auto"/>
                    <w:ind w:left="35" w:right="0" w:firstLine="0"/>
                    <w:suppressOverlap/>
                    <w:jc w:val="center"/>
                  </w:pPr>
                  <w:r>
                    <w:rPr>
                      <w:sz w:val="18"/>
                    </w:rPr>
                    <w:t>2</w:t>
                  </w:r>
                </w:p>
              </w:tc>
              <w:tc>
                <w:tcPr>
                  <w:tcW w:w="8423" w:type="dxa"/>
                  <w:tcBorders>
                    <w:top w:val="single" w:sz="8" w:space="0" w:color="181717"/>
                    <w:left w:val="single" w:sz="8" w:space="0" w:color="181717"/>
                    <w:bottom w:val="single" w:sz="8" w:space="0" w:color="181717"/>
                    <w:right w:val="single" w:sz="8" w:space="0" w:color="181717"/>
                  </w:tcBorders>
                </w:tcPr>
                <w:p w14:paraId="62452A70" w14:textId="77777777" w:rsidR="006D00B2" w:rsidRDefault="00B37961">
                  <w:pPr>
                    <w:framePr w:wrap="around" w:vAnchor="text" w:hAnchor="margin" w:y="1711"/>
                    <w:spacing w:after="0" w:line="259" w:lineRule="auto"/>
                    <w:ind w:right="0" w:firstLine="0"/>
                    <w:suppressOverlap/>
                    <w:jc w:val="left"/>
                  </w:pPr>
                  <w:r>
                    <w:rPr>
                      <w:sz w:val="18"/>
                    </w:rPr>
                    <w:t>Apoyo al manejo y mejoramiento en fincas de los RFAA</w:t>
                  </w:r>
                </w:p>
              </w:tc>
            </w:tr>
            <w:tr w:rsidR="006D00B2" w14:paraId="4D0A6CC8" w14:textId="77777777">
              <w:trPr>
                <w:trHeight w:val="371"/>
              </w:trPr>
              <w:tc>
                <w:tcPr>
                  <w:tcW w:w="1558" w:type="dxa"/>
                  <w:tcBorders>
                    <w:top w:val="single" w:sz="8" w:space="0" w:color="181717"/>
                    <w:left w:val="single" w:sz="8" w:space="0" w:color="181717"/>
                    <w:bottom w:val="single" w:sz="8" w:space="0" w:color="181717"/>
                    <w:right w:val="single" w:sz="8" w:space="0" w:color="181717"/>
                  </w:tcBorders>
                </w:tcPr>
                <w:p w14:paraId="6B298ABA" w14:textId="77777777" w:rsidR="006D00B2" w:rsidRDefault="00B37961">
                  <w:pPr>
                    <w:framePr w:wrap="around" w:vAnchor="text" w:hAnchor="margin" w:y="1711"/>
                    <w:spacing w:after="0" w:line="259" w:lineRule="auto"/>
                    <w:ind w:left="35" w:right="0" w:firstLine="0"/>
                    <w:suppressOverlap/>
                    <w:jc w:val="center"/>
                  </w:pPr>
                  <w:r>
                    <w:rPr>
                      <w:sz w:val="18"/>
                    </w:rPr>
                    <w:t>6</w:t>
                  </w:r>
                </w:p>
              </w:tc>
              <w:tc>
                <w:tcPr>
                  <w:tcW w:w="8423" w:type="dxa"/>
                  <w:tcBorders>
                    <w:top w:val="single" w:sz="8" w:space="0" w:color="181717"/>
                    <w:left w:val="single" w:sz="8" w:space="0" w:color="181717"/>
                    <w:bottom w:val="single" w:sz="8" w:space="0" w:color="181717"/>
                    <w:right w:val="single" w:sz="8" w:space="0" w:color="181717"/>
                  </w:tcBorders>
                </w:tcPr>
                <w:p w14:paraId="33BBF749" w14:textId="77777777" w:rsidR="006D00B2" w:rsidRDefault="00B37961">
                  <w:pPr>
                    <w:framePr w:wrap="around" w:vAnchor="text" w:hAnchor="margin" w:y="1711"/>
                    <w:spacing w:after="0" w:line="259" w:lineRule="auto"/>
                    <w:ind w:right="0" w:firstLine="0"/>
                    <w:suppressOverlap/>
                    <w:jc w:val="left"/>
                  </w:pPr>
                  <w:r>
                    <w:rPr>
                      <w:sz w:val="18"/>
                    </w:rPr>
                    <w:t xml:space="preserve">Mantenimiento y ampliación de la conservación </w:t>
                  </w:r>
                  <w:r>
                    <w:rPr>
                      <w:i/>
                      <w:sz w:val="18"/>
                    </w:rPr>
                    <w:t>ex situ</w:t>
                  </w:r>
                  <w:r>
                    <w:rPr>
                      <w:sz w:val="18"/>
                    </w:rPr>
                    <w:t xml:space="preserve"> de germoplasma</w:t>
                  </w:r>
                </w:p>
              </w:tc>
            </w:tr>
            <w:tr w:rsidR="006D00B2" w14:paraId="109EF3E5" w14:textId="77777777">
              <w:trPr>
                <w:trHeight w:val="371"/>
              </w:trPr>
              <w:tc>
                <w:tcPr>
                  <w:tcW w:w="1558" w:type="dxa"/>
                  <w:tcBorders>
                    <w:top w:val="single" w:sz="8" w:space="0" w:color="181717"/>
                    <w:left w:val="single" w:sz="8" w:space="0" w:color="181717"/>
                    <w:bottom w:val="single" w:sz="8" w:space="0" w:color="181717"/>
                    <w:right w:val="single" w:sz="8" w:space="0" w:color="181717"/>
                  </w:tcBorders>
                </w:tcPr>
                <w:p w14:paraId="23FC1684" w14:textId="77777777" w:rsidR="006D00B2" w:rsidRDefault="00B37961">
                  <w:pPr>
                    <w:framePr w:wrap="around" w:vAnchor="text" w:hAnchor="margin" w:y="1711"/>
                    <w:spacing w:after="0" w:line="259" w:lineRule="auto"/>
                    <w:ind w:left="35" w:right="0" w:firstLine="0"/>
                    <w:suppressOverlap/>
                    <w:jc w:val="center"/>
                  </w:pPr>
                  <w:r>
                    <w:rPr>
                      <w:sz w:val="18"/>
                    </w:rPr>
                    <w:t>7</w:t>
                  </w:r>
                </w:p>
              </w:tc>
              <w:tc>
                <w:tcPr>
                  <w:tcW w:w="8423" w:type="dxa"/>
                  <w:tcBorders>
                    <w:top w:val="single" w:sz="8" w:space="0" w:color="181717"/>
                    <w:left w:val="single" w:sz="8" w:space="0" w:color="181717"/>
                    <w:bottom w:val="single" w:sz="8" w:space="0" w:color="181717"/>
                    <w:right w:val="single" w:sz="8" w:space="0" w:color="181717"/>
                  </w:tcBorders>
                </w:tcPr>
                <w:p w14:paraId="18F881F9" w14:textId="77777777" w:rsidR="006D00B2" w:rsidRDefault="00B37961">
                  <w:pPr>
                    <w:framePr w:wrap="around" w:vAnchor="text" w:hAnchor="margin" w:y="1711"/>
                    <w:spacing w:after="0" w:line="259" w:lineRule="auto"/>
                    <w:ind w:right="0" w:firstLine="0"/>
                    <w:suppressOverlap/>
                    <w:jc w:val="left"/>
                  </w:pPr>
                  <w:r>
                    <w:rPr>
                      <w:sz w:val="18"/>
                    </w:rPr>
                    <w:t xml:space="preserve">Regeneración y multiplicación de las muestras </w:t>
                  </w:r>
                  <w:r>
                    <w:rPr>
                      <w:i/>
                      <w:sz w:val="18"/>
                    </w:rPr>
                    <w:t>ex situ</w:t>
                  </w:r>
                </w:p>
              </w:tc>
            </w:tr>
            <w:tr w:rsidR="006D00B2" w14:paraId="246A9B92" w14:textId="77777777">
              <w:trPr>
                <w:trHeight w:val="624"/>
              </w:trPr>
              <w:tc>
                <w:tcPr>
                  <w:tcW w:w="1558" w:type="dxa"/>
                  <w:tcBorders>
                    <w:top w:val="single" w:sz="8" w:space="0" w:color="181717"/>
                    <w:left w:val="single" w:sz="8" w:space="0" w:color="181717"/>
                    <w:bottom w:val="single" w:sz="8" w:space="0" w:color="181717"/>
                    <w:right w:val="single" w:sz="8" w:space="0" w:color="181717"/>
                  </w:tcBorders>
                  <w:vAlign w:val="center"/>
                </w:tcPr>
                <w:p w14:paraId="3CFF41C7" w14:textId="77777777" w:rsidR="006D00B2" w:rsidRDefault="00B37961">
                  <w:pPr>
                    <w:framePr w:wrap="around" w:vAnchor="text" w:hAnchor="margin" w:y="1711"/>
                    <w:spacing w:after="0" w:line="259" w:lineRule="auto"/>
                    <w:ind w:left="35" w:right="0" w:firstLine="0"/>
                    <w:suppressOverlap/>
                    <w:jc w:val="center"/>
                  </w:pPr>
                  <w:r>
                    <w:rPr>
                      <w:sz w:val="18"/>
                    </w:rPr>
                    <w:t>10</w:t>
                  </w:r>
                </w:p>
              </w:tc>
              <w:tc>
                <w:tcPr>
                  <w:tcW w:w="8423" w:type="dxa"/>
                  <w:tcBorders>
                    <w:top w:val="single" w:sz="8" w:space="0" w:color="181717"/>
                    <w:left w:val="single" w:sz="8" w:space="0" w:color="181717"/>
                    <w:bottom w:val="single" w:sz="8" w:space="0" w:color="181717"/>
                    <w:right w:val="single" w:sz="8" w:space="0" w:color="181717"/>
                  </w:tcBorders>
                </w:tcPr>
                <w:p w14:paraId="278B41DE" w14:textId="77777777" w:rsidR="006D00B2" w:rsidRDefault="00B37961">
                  <w:pPr>
                    <w:framePr w:wrap="around" w:vAnchor="text" w:hAnchor="margin" w:y="1711"/>
                    <w:spacing w:after="0" w:line="259" w:lineRule="auto"/>
                    <w:ind w:right="0" w:firstLine="0"/>
                    <w:suppressOverlap/>
                    <w:jc w:val="left"/>
                  </w:pPr>
                  <w:r>
                    <w:rPr>
                      <w:sz w:val="18"/>
                    </w:rPr>
                    <w:t>Promoción de la diversificación de la producción agrícola y aumento de la diversidad de los cultivos para una agricultura sostenible</w:t>
                  </w:r>
                </w:p>
              </w:tc>
            </w:tr>
            <w:tr w:rsidR="006D00B2" w14:paraId="55C616A9" w14:textId="77777777">
              <w:trPr>
                <w:trHeight w:val="381"/>
              </w:trPr>
              <w:tc>
                <w:tcPr>
                  <w:tcW w:w="1558" w:type="dxa"/>
                  <w:tcBorders>
                    <w:top w:val="single" w:sz="8" w:space="0" w:color="181717"/>
                    <w:left w:val="single" w:sz="8" w:space="0" w:color="181717"/>
                    <w:bottom w:val="single" w:sz="8" w:space="0" w:color="181717"/>
                    <w:right w:val="single" w:sz="8" w:space="0" w:color="181717"/>
                  </w:tcBorders>
                </w:tcPr>
                <w:p w14:paraId="28DEF32D" w14:textId="77777777" w:rsidR="006D00B2" w:rsidRDefault="00B37961">
                  <w:pPr>
                    <w:framePr w:wrap="around" w:vAnchor="text" w:hAnchor="margin" w:y="1711"/>
                    <w:spacing w:after="0" w:line="259" w:lineRule="auto"/>
                    <w:ind w:left="35" w:right="0" w:firstLine="0"/>
                    <w:suppressOverlap/>
                    <w:jc w:val="center"/>
                  </w:pPr>
                  <w:r>
                    <w:rPr>
                      <w:sz w:val="18"/>
                    </w:rPr>
                    <w:t>12</w:t>
                  </w:r>
                </w:p>
              </w:tc>
              <w:tc>
                <w:tcPr>
                  <w:tcW w:w="8423" w:type="dxa"/>
                  <w:tcBorders>
                    <w:top w:val="single" w:sz="8" w:space="0" w:color="181717"/>
                    <w:left w:val="single" w:sz="8" w:space="0" w:color="181717"/>
                    <w:bottom w:val="single" w:sz="8" w:space="0" w:color="181717"/>
                    <w:right w:val="single" w:sz="8" w:space="0" w:color="181717"/>
                  </w:tcBorders>
                </w:tcPr>
                <w:p w14:paraId="0C23D599" w14:textId="77777777" w:rsidR="006D00B2" w:rsidRDefault="00B37961">
                  <w:pPr>
                    <w:framePr w:wrap="around" w:vAnchor="text" w:hAnchor="margin" w:y="1711"/>
                    <w:spacing w:after="0" w:line="259" w:lineRule="auto"/>
                    <w:ind w:right="0" w:firstLine="0"/>
                    <w:suppressOverlap/>
                    <w:jc w:val="left"/>
                  </w:pPr>
                  <w:r>
                    <w:rPr>
                      <w:sz w:val="18"/>
                    </w:rPr>
                    <w:t>Apoyo a la producción y distribución de semillas</w:t>
                  </w:r>
                </w:p>
              </w:tc>
            </w:tr>
            <w:tr w:rsidR="006D00B2" w14:paraId="25FE25A8" w14:textId="77777777">
              <w:trPr>
                <w:trHeight w:val="371"/>
              </w:trPr>
              <w:tc>
                <w:tcPr>
                  <w:tcW w:w="1558" w:type="dxa"/>
                  <w:tcBorders>
                    <w:top w:val="single" w:sz="8" w:space="0" w:color="181717"/>
                    <w:left w:val="single" w:sz="8" w:space="0" w:color="181717"/>
                    <w:bottom w:val="single" w:sz="8" w:space="0" w:color="181717"/>
                    <w:right w:val="single" w:sz="8" w:space="0" w:color="181717"/>
                  </w:tcBorders>
                </w:tcPr>
                <w:p w14:paraId="2B60478F" w14:textId="77777777" w:rsidR="006D00B2" w:rsidRDefault="00B37961">
                  <w:pPr>
                    <w:framePr w:wrap="around" w:vAnchor="text" w:hAnchor="margin" w:y="1711"/>
                    <w:spacing w:after="0" w:line="259" w:lineRule="auto"/>
                    <w:ind w:left="35" w:right="0" w:firstLine="0"/>
                    <w:suppressOverlap/>
                    <w:jc w:val="center"/>
                  </w:pPr>
                  <w:r>
                    <w:rPr>
                      <w:sz w:val="18"/>
                    </w:rPr>
                    <w:t>17</w:t>
                  </w:r>
                </w:p>
              </w:tc>
              <w:tc>
                <w:tcPr>
                  <w:tcW w:w="8423" w:type="dxa"/>
                  <w:tcBorders>
                    <w:top w:val="single" w:sz="8" w:space="0" w:color="181717"/>
                    <w:left w:val="single" w:sz="8" w:space="0" w:color="181717"/>
                    <w:bottom w:val="single" w:sz="8" w:space="0" w:color="181717"/>
                    <w:right w:val="single" w:sz="8" w:space="0" w:color="181717"/>
                  </w:tcBorders>
                </w:tcPr>
                <w:p w14:paraId="27A5FD96" w14:textId="77777777" w:rsidR="006D00B2" w:rsidRDefault="00B37961">
                  <w:pPr>
                    <w:framePr w:wrap="around" w:vAnchor="text" w:hAnchor="margin" w:y="1711"/>
                    <w:spacing w:after="0" w:line="259" w:lineRule="auto"/>
                    <w:ind w:right="0" w:firstLine="0"/>
                    <w:suppressOverlap/>
                    <w:jc w:val="left"/>
                  </w:pPr>
                  <w:r>
                    <w:rPr>
                      <w:sz w:val="18"/>
                    </w:rPr>
                    <w:t>Creación y fortalecimiento de capacidad en materia de recursos humanos</w:t>
                  </w:r>
                </w:p>
              </w:tc>
            </w:tr>
            <w:tr w:rsidR="006D00B2" w14:paraId="2AEAD630" w14:textId="77777777">
              <w:trPr>
                <w:trHeight w:val="470"/>
              </w:trPr>
              <w:tc>
                <w:tcPr>
                  <w:tcW w:w="1558" w:type="dxa"/>
                  <w:tcBorders>
                    <w:top w:val="single" w:sz="8" w:space="0" w:color="181717"/>
                    <w:left w:val="single" w:sz="8" w:space="0" w:color="181717"/>
                    <w:bottom w:val="single" w:sz="8" w:space="0" w:color="181717"/>
                    <w:right w:val="single" w:sz="8" w:space="0" w:color="181717"/>
                  </w:tcBorders>
                  <w:vAlign w:val="center"/>
                </w:tcPr>
                <w:p w14:paraId="21F7606B" w14:textId="77777777" w:rsidR="006D00B2" w:rsidRDefault="00B37961">
                  <w:pPr>
                    <w:framePr w:wrap="around" w:vAnchor="text" w:hAnchor="margin" w:y="1711"/>
                    <w:spacing w:after="0" w:line="259" w:lineRule="auto"/>
                    <w:ind w:left="35" w:right="0" w:firstLine="0"/>
                    <w:suppressOverlap/>
                    <w:jc w:val="center"/>
                  </w:pPr>
                  <w:r>
                    <w:rPr>
                      <w:sz w:val="18"/>
                    </w:rPr>
                    <w:t>18</w:t>
                  </w:r>
                </w:p>
              </w:tc>
              <w:tc>
                <w:tcPr>
                  <w:tcW w:w="8423" w:type="dxa"/>
                  <w:tcBorders>
                    <w:top w:val="single" w:sz="8" w:space="0" w:color="181717"/>
                    <w:left w:val="single" w:sz="8" w:space="0" w:color="181717"/>
                    <w:bottom w:val="single" w:sz="8" w:space="0" w:color="181717"/>
                    <w:right w:val="single" w:sz="8" w:space="0" w:color="181717"/>
                  </w:tcBorders>
                  <w:vAlign w:val="center"/>
                </w:tcPr>
                <w:p w14:paraId="2A3AC02A" w14:textId="77777777" w:rsidR="006D00B2" w:rsidRDefault="00B37961">
                  <w:pPr>
                    <w:framePr w:wrap="around" w:vAnchor="text" w:hAnchor="margin" w:y="1711"/>
                    <w:spacing w:after="0" w:line="259" w:lineRule="auto"/>
                    <w:ind w:right="0" w:firstLine="0"/>
                    <w:suppressOverlap/>
                    <w:jc w:val="left"/>
                  </w:pPr>
                  <w:r>
                    <w:rPr>
                      <w:sz w:val="18"/>
                    </w:rPr>
                    <w:t>Fomento y fortalecimiento de la sensibilización de la opinión pública sobre la importancia de los RFAA</w:t>
                  </w:r>
                </w:p>
              </w:tc>
            </w:tr>
          </w:tbl>
          <w:p w14:paraId="0E27BB7E" w14:textId="77777777" w:rsidR="006D00B2" w:rsidRDefault="006D00B2">
            <w:pPr>
              <w:spacing w:after="160" w:line="259" w:lineRule="auto"/>
              <w:ind w:right="0" w:firstLine="0"/>
              <w:jc w:val="left"/>
            </w:pPr>
          </w:p>
        </w:tc>
      </w:tr>
    </w:tbl>
    <w:p w14:paraId="1F07E4BE" w14:textId="77777777" w:rsidR="006D00B2" w:rsidRDefault="00B37961">
      <w:pPr>
        <w:ind w:left="-15" w:right="295" w:firstLine="0"/>
      </w:pPr>
      <w:r>
        <w:t>cultivos para una agricultura sostenible, apoyo a la producción y distribución de semillas, creación y fortalecimiento de capacidad en materia de recursos humanos, fomento y fortalecimiento de la sensibilización de la opinión pública sobre la importancia d</w:t>
      </w:r>
      <w:r>
        <w:t>e los RFAA (</w:t>
      </w:r>
      <w:r>
        <w:rPr>
          <w:i/>
        </w:rPr>
        <w:t>Tabla 1</w:t>
      </w:r>
      <w:r>
        <w:t>).</w:t>
      </w:r>
    </w:p>
    <w:p w14:paraId="0CDEFCAE" w14:textId="77777777" w:rsidR="006D00B2" w:rsidRDefault="00B37961">
      <w:pPr>
        <w:ind w:left="283" w:right="42"/>
      </w:pPr>
      <w:r>
        <w:lastRenderedPageBreak/>
        <w:t xml:space="preserve">Las lagunas detectadas en el acervo genético del género </w:t>
      </w:r>
      <w:r>
        <w:rPr>
          <w:i/>
        </w:rPr>
        <w:t xml:space="preserve">Coffea </w:t>
      </w:r>
      <w:r>
        <w:t>spp</w:t>
      </w:r>
      <w:r>
        <w:rPr>
          <w:i/>
        </w:rPr>
        <w:t>.</w:t>
      </w:r>
      <w:r>
        <w:t xml:space="preserve"> y los métodos utilizados para identificarlas aparecen en la </w:t>
      </w:r>
      <w:r>
        <w:rPr>
          <w:i/>
        </w:rPr>
        <w:t>tabla 2</w:t>
      </w:r>
      <w:r>
        <w:t>. Existen seis carencias fundamentales, indicativas de que la colección no atesora toda la diversid</w:t>
      </w:r>
      <w:r>
        <w:t>ad genética deseada, ya bien sea para explotarla a través del empleo directo de los genotipos, o para trans-</w:t>
      </w:r>
    </w:p>
    <w:p w14:paraId="619066C4" w14:textId="77777777" w:rsidR="006D00B2" w:rsidRDefault="00B37961">
      <w:pPr>
        <w:spacing w:after="461" w:line="405" w:lineRule="auto"/>
        <w:ind w:left="10" w:right="-4" w:hanging="10"/>
        <w:jc w:val="right"/>
      </w:pPr>
      <w:r>
        <w:rPr>
          <w:i/>
          <w:sz w:val="16"/>
        </w:rPr>
        <w:t>Evaluación de indicadores de manejo de...</w:t>
      </w:r>
    </w:p>
    <w:tbl>
      <w:tblPr>
        <w:tblStyle w:val="TableGrid"/>
        <w:tblpPr w:vertAnchor="text" w:horzAnchor="margin" w:tblpY="2038"/>
        <w:tblOverlap w:val="never"/>
        <w:tblW w:w="10312" w:type="dxa"/>
        <w:tblInd w:w="0" w:type="dxa"/>
        <w:tblCellMar>
          <w:top w:w="0" w:type="dxa"/>
          <w:left w:w="0" w:type="dxa"/>
          <w:bottom w:w="0" w:type="dxa"/>
          <w:right w:w="115" w:type="dxa"/>
        </w:tblCellMar>
        <w:tblLook w:val="04A0" w:firstRow="1" w:lastRow="0" w:firstColumn="1" w:lastColumn="0" w:noHBand="0" w:noVBand="1"/>
      </w:tblPr>
      <w:tblGrid>
        <w:gridCol w:w="10312"/>
      </w:tblGrid>
      <w:tr w:rsidR="006D00B2" w14:paraId="11435623" w14:textId="77777777">
        <w:trPr>
          <w:trHeight w:val="214"/>
        </w:trPr>
        <w:tc>
          <w:tcPr>
            <w:tcW w:w="9253" w:type="dxa"/>
            <w:tcBorders>
              <w:top w:val="nil"/>
              <w:left w:val="nil"/>
              <w:bottom w:val="nil"/>
              <w:right w:val="nil"/>
            </w:tcBorders>
          </w:tcPr>
          <w:p w14:paraId="7BC358F2" w14:textId="77777777" w:rsidR="006D00B2" w:rsidRDefault="00B37961">
            <w:pPr>
              <w:spacing w:after="0" w:line="259" w:lineRule="auto"/>
              <w:ind w:right="0" w:firstLine="0"/>
              <w:jc w:val="left"/>
            </w:pPr>
            <w:r>
              <w:rPr>
                <w:b/>
                <w:sz w:val="18"/>
              </w:rPr>
              <w:t>Tabla 2.</w:t>
            </w:r>
            <w:r>
              <w:rPr>
                <w:sz w:val="18"/>
              </w:rPr>
              <w:t xml:space="preserve"> </w:t>
            </w:r>
            <w:r>
              <w:rPr>
                <w:b/>
                <w:sz w:val="18"/>
              </w:rPr>
              <w:t xml:space="preserve">Principales lagunas en la colección del género </w:t>
            </w:r>
            <w:r>
              <w:rPr>
                <w:b/>
                <w:i/>
                <w:sz w:val="18"/>
              </w:rPr>
              <w:t>Coffea</w:t>
            </w:r>
            <w:r>
              <w:rPr>
                <w:b/>
                <w:sz w:val="18"/>
              </w:rPr>
              <w:t xml:space="preserve"> spp. y los métodos utilizados para detecta</w:t>
            </w:r>
            <w:r>
              <w:rPr>
                <w:b/>
                <w:sz w:val="18"/>
              </w:rPr>
              <w:t>rlas</w:t>
            </w:r>
          </w:p>
          <w:tbl>
            <w:tblPr>
              <w:tblStyle w:val="TableGrid"/>
              <w:tblW w:w="10139" w:type="dxa"/>
              <w:tblInd w:w="10" w:type="dxa"/>
              <w:tblCellMar>
                <w:top w:w="41" w:type="dxa"/>
                <w:left w:w="80" w:type="dxa"/>
                <w:bottom w:w="0" w:type="dxa"/>
                <w:right w:w="115" w:type="dxa"/>
              </w:tblCellMar>
              <w:tblLook w:val="04A0" w:firstRow="1" w:lastRow="0" w:firstColumn="1" w:lastColumn="0" w:noHBand="0" w:noVBand="1"/>
            </w:tblPr>
            <w:tblGrid>
              <w:gridCol w:w="571"/>
              <w:gridCol w:w="5269"/>
              <w:gridCol w:w="4299"/>
            </w:tblGrid>
            <w:tr w:rsidR="006D00B2" w14:paraId="49A636C2" w14:textId="77777777">
              <w:trPr>
                <w:trHeight w:val="567"/>
              </w:trPr>
              <w:tc>
                <w:tcPr>
                  <w:tcW w:w="571" w:type="dxa"/>
                  <w:tcBorders>
                    <w:top w:val="single" w:sz="8" w:space="0" w:color="181717"/>
                    <w:left w:val="single" w:sz="8" w:space="0" w:color="181717"/>
                    <w:bottom w:val="single" w:sz="8" w:space="0" w:color="181717"/>
                    <w:right w:val="single" w:sz="4" w:space="0" w:color="181717"/>
                  </w:tcBorders>
                  <w:vAlign w:val="center"/>
                </w:tcPr>
                <w:p w14:paraId="103843C3" w14:textId="77777777" w:rsidR="006D00B2" w:rsidRDefault="00B37961">
                  <w:pPr>
                    <w:framePr w:wrap="around" w:vAnchor="text" w:hAnchor="margin" w:y="2038"/>
                    <w:spacing w:after="0" w:line="259" w:lineRule="auto"/>
                    <w:ind w:left="77" w:right="0" w:firstLine="0"/>
                    <w:suppressOverlap/>
                    <w:jc w:val="left"/>
                  </w:pPr>
                  <w:r>
                    <w:rPr>
                      <w:i/>
                      <w:sz w:val="18"/>
                    </w:rPr>
                    <w:t>No.</w:t>
                  </w:r>
                </w:p>
              </w:tc>
              <w:tc>
                <w:tcPr>
                  <w:tcW w:w="5270" w:type="dxa"/>
                  <w:tcBorders>
                    <w:top w:val="single" w:sz="8" w:space="0" w:color="181717"/>
                    <w:left w:val="single" w:sz="4" w:space="0" w:color="181717"/>
                    <w:bottom w:val="single" w:sz="8" w:space="0" w:color="181717"/>
                    <w:right w:val="single" w:sz="4" w:space="0" w:color="181717"/>
                  </w:tcBorders>
                  <w:vAlign w:val="center"/>
                </w:tcPr>
                <w:p w14:paraId="598C4F74" w14:textId="77777777" w:rsidR="006D00B2" w:rsidRDefault="00B37961">
                  <w:pPr>
                    <w:framePr w:wrap="around" w:vAnchor="text" w:hAnchor="margin" w:y="2038"/>
                    <w:spacing w:after="0" w:line="259" w:lineRule="auto"/>
                    <w:ind w:left="35" w:right="0" w:firstLine="0"/>
                    <w:suppressOverlap/>
                    <w:jc w:val="center"/>
                  </w:pPr>
                  <w:r>
                    <w:rPr>
                      <w:i/>
                      <w:sz w:val="18"/>
                    </w:rPr>
                    <w:t>Carencias detectadas</w:t>
                  </w:r>
                </w:p>
              </w:tc>
              <w:tc>
                <w:tcPr>
                  <w:tcW w:w="4299" w:type="dxa"/>
                  <w:tcBorders>
                    <w:top w:val="single" w:sz="8" w:space="0" w:color="181717"/>
                    <w:left w:val="single" w:sz="4" w:space="0" w:color="181717"/>
                    <w:bottom w:val="single" w:sz="8" w:space="0" w:color="181717"/>
                    <w:right w:val="single" w:sz="8" w:space="0" w:color="181717"/>
                  </w:tcBorders>
                  <w:vAlign w:val="center"/>
                </w:tcPr>
                <w:p w14:paraId="76D0F725" w14:textId="77777777" w:rsidR="006D00B2" w:rsidRDefault="00B37961">
                  <w:pPr>
                    <w:framePr w:wrap="around" w:vAnchor="text" w:hAnchor="margin" w:y="2038"/>
                    <w:spacing w:after="0" w:line="259" w:lineRule="auto"/>
                    <w:ind w:left="35" w:right="0" w:firstLine="0"/>
                    <w:suppressOverlap/>
                    <w:jc w:val="center"/>
                  </w:pPr>
                  <w:r>
                    <w:rPr>
                      <w:i/>
                      <w:sz w:val="18"/>
                    </w:rPr>
                    <w:t>Métodos utilizados para detectar carencias</w:t>
                  </w:r>
                </w:p>
              </w:tc>
            </w:tr>
            <w:tr w:rsidR="006D00B2" w14:paraId="2343F6F7" w14:textId="77777777">
              <w:trPr>
                <w:trHeight w:val="365"/>
              </w:trPr>
              <w:tc>
                <w:tcPr>
                  <w:tcW w:w="571" w:type="dxa"/>
                  <w:tcBorders>
                    <w:top w:val="single" w:sz="8" w:space="0" w:color="181717"/>
                    <w:left w:val="single" w:sz="8" w:space="0" w:color="181717"/>
                    <w:bottom w:val="single" w:sz="8" w:space="0" w:color="181717"/>
                    <w:right w:val="single" w:sz="8" w:space="0" w:color="181717"/>
                  </w:tcBorders>
                </w:tcPr>
                <w:p w14:paraId="088F951C" w14:textId="77777777" w:rsidR="006D00B2" w:rsidRDefault="00B37961">
                  <w:pPr>
                    <w:framePr w:wrap="around" w:vAnchor="text" w:hAnchor="margin" w:y="2038"/>
                    <w:spacing w:after="0" w:line="259" w:lineRule="auto"/>
                    <w:ind w:left="35" w:right="0" w:firstLine="0"/>
                    <w:suppressOverlap/>
                    <w:jc w:val="center"/>
                  </w:pPr>
                  <w:r>
                    <w:rPr>
                      <w:sz w:val="18"/>
                    </w:rPr>
                    <w:t>1</w:t>
                  </w:r>
                </w:p>
              </w:tc>
              <w:tc>
                <w:tcPr>
                  <w:tcW w:w="5270" w:type="dxa"/>
                  <w:tcBorders>
                    <w:top w:val="single" w:sz="8" w:space="0" w:color="181717"/>
                    <w:left w:val="single" w:sz="8" w:space="0" w:color="181717"/>
                    <w:bottom w:val="single" w:sz="8" w:space="0" w:color="181717"/>
                    <w:right w:val="single" w:sz="8" w:space="0" w:color="181717"/>
                  </w:tcBorders>
                </w:tcPr>
                <w:p w14:paraId="0758047A" w14:textId="77777777" w:rsidR="006D00B2" w:rsidRDefault="00B37961">
                  <w:pPr>
                    <w:framePr w:wrap="around" w:vAnchor="text" w:hAnchor="margin" w:y="2038"/>
                    <w:spacing w:after="0" w:line="259" w:lineRule="auto"/>
                    <w:ind w:right="0" w:firstLine="0"/>
                    <w:suppressOverlap/>
                    <w:jc w:val="left"/>
                  </w:pPr>
                  <w:r>
                    <w:rPr>
                      <w:sz w:val="18"/>
                    </w:rPr>
                    <w:t>Cobertura incompleta de los taxones objetivo</w:t>
                  </w:r>
                </w:p>
              </w:tc>
              <w:tc>
                <w:tcPr>
                  <w:tcW w:w="4299" w:type="dxa"/>
                  <w:vMerge w:val="restart"/>
                  <w:tcBorders>
                    <w:top w:val="single" w:sz="8" w:space="0" w:color="181717"/>
                    <w:left w:val="single" w:sz="8" w:space="0" w:color="181717"/>
                    <w:bottom w:val="single" w:sz="8" w:space="0" w:color="181717"/>
                    <w:right w:val="single" w:sz="8" w:space="0" w:color="181717"/>
                  </w:tcBorders>
                </w:tcPr>
                <w:p w14:paraId="56B083BA" w14:textId="77777777" w:rsidR="006D00B2" w:rsidRDefault="00B37961">
                  <w:pPr>
                    <w:framePr w:wrap="around" w:vAnchor="text" w:hAnchor="margin" w:y="2038"/>
                    <w:spacing w:after="220" w:line="255" w:lineRule="auto"/>
                    <w:ind w:right="0" w:firstLine="0"/>
                    <w:suppressOverlap/>
                    <w:jc w:val="left"/>
                  </w:pPr>
                  <w:r>
                    <w:rPr>
                      <w:sz w:val="18"/>
                    </w:rPr>
                    <w:t>Comparación del material almacenado con referencias históricas</w:t>
                  </w:r>
                </w:p>
                <w:p w14:paraId="4CBA5461" w14:textId="77777777" w:rsidR="006D00B2" w:rsidRDefault="00B37961">
                  <w:pPr>
                    <w:framePr w:wrap="around" w:vAnchor="text" w:hAnchor="margin" w:y="2038"/>
                    <w:spacing w:after="0" w:line="259" w:lineRule="auto"/>
                    <w:ind w:right="0" w:firstLine="0"/>
                    <w:suppressOverlap/>
                    <w:jc w:val="left"/>
                  </w:pPr>
                  <w:r>
                    <w:rPr>
                      <w:sz w:val="18"/>
                    </w:rPr>
                    <w:t>Comparación del material almacenado con referencias geográficas</w:t>
                  </w:r>
                </w:p>
              </w:tc>
            </w:tr>
            <w:tr w:rsidR="006D00B2" w14:paraId="066F67B9" w14:textId="77777777">
              <w:trPr>
                <w:trHeight w:val="365"/>
              </w:trPr>
              <w:tc>
                <w:tcPr>
                  <w:tcW w:w="571" w:type="dxa"/>
                  <w:tcBorders>
                    <w:top w:val="single" w:sz="8" w:space="0" w:color="181717"/>
                    <w:left w:val="single" w:sz="8" w:space="0" w:color="181717"/>
                    <w:bottom w:val="single" w:sz="8" w:space="0" w:color="181717"/>
                    <w:right w:val="single" w:sz="8" w:space="0" w:color="181717"/>
                  </w:tcBorders>
                </w:tcPr>
                <w:p w14:paraId="01662086" w14:textId="77777777" w:rsidR="006D00B2" w:rsidRDefault="00B37961">
                  <w:pPr>
                    <w:framePr w:wrap="around" w:vAnchor="text" w:hAnchor="margin" w:y="2038"/>
                    <w:spacing w:after="0" w:line="259" w:lineRule="auto"/>
                    <w:ind w:left="35" w:right="0" w:firstLine="0"/>
                    <w:suppressOverlap/>
                    <w:jc w:val="center"/>
                  </w:pPr>
                  <w:r>
                    <w:rPr>
                      <w:sz w:val="18"/>
                    </w:rPr>
                    <w:t>2</w:t>
                  </w:r>
                </w:p>
              </w:tc>
              <w:tc>
                <w:tcPr>
                  <w:tcW w:w="5270" w:type="dxa"/>
                  <w:tcBorders>
                    <w:top w:val="single" w:sz="8" w:space="0" w:color="181717"/>
                    <w:left w:val="single" w:sz="8" w:space="0" w:color="181717"/>
                    <w:bottom w:val="single" w:sz="8" w:space="0" w:color="181717"/>
                    <w:right w:val="single" w:sz="8" w:space="0" w:color="181717"/>
                  </w:tcBorders>
                </w:tcPr>
                <w:p w14:paraId="45FA7066" w14:textId="77777777" w:rsidR="006D00B2" w:rsidRDefault="00B37961">
                  <w:pPr>
                    <w:framePr w:wrap="around" w:vAnchor="text" w:hAnchor="margin" w:y="2038"/>
                    <w:spacing w:after="0" w:line="259" w:lineRule="auto"/>
                    <w:ind w:right="0" w:firstLine="0"/>
                    <w:suppressOverlap/>
                    <w:jc w:val="left"/>
                  </w:pPr>
                  <w:r>
                    <w:rPr>
                      <w:sz w:val="18"/>
                    </w:rPr>
                    <w:t>Cobertura geográfica incompleta</w:t>
                  </w:r>
                </w:p>
              </w:tc>
              <w:tc>
                <w:tcPr>
                  <w:tcW w:w="0" w:type="auto"/>
                  <w:vMerge/>
                  <w:tcBorders>
                    <w:top w:val="nil"/>
                    <w:left w:val="single" w:sz="8" w:space="0" w:color="181717"/>
                    <w:bottom w:val="nil"/>
                    <w:right w:val="single" w:sz="8" w:space="0" w:color="181717"/>
                  </w:tcBorders>
                </w:tcPr>
                <w:p w14:paraId="33B6C9FB" w14:textId="77777777" w:rsidR="006D00B2" w:rsidRDefault="006D00B2">
                  <w:pPr>
                    <w:framePr w:wrap="around" w:vAnchor="text" w:hAnchor="margin" w:y="2038"/>
                    <w:spacing w:after="160" w:line="259" w:lineRule="auto"/>
                    <w:ind w:right="0" w:firstLine="0"/>
                    <w:suppressOverlap/>
                    <w:jc w:val="left"/>
                  </w:pPr>
                </w:p>
              </w:tc>
            </w:tr>
            <w:tr w:rsidR="006D00B2" w14:paraId="4BC0BC57" w14:textId="77777777">
              <w:trPr>
                <w:trHeight w:val="585"/>
              </w:trPr>
              <w:tc>
                <w:tcPr>
                  <w:tcW w:w="571" w:type="dxa"/>
                  <w:tcBorders>
                    <w:top w:val="single" w:sz="8" w:space="0" w:color="181717"/>
                    <w:left w:val="single" w:sz="8" w:space="0" w:color="181717"/>
                    <w:bottom w:val="single" w:sz="8" w:space="0" w:color="181717"/>
                    <w:right w:val="single" w:sz="8" w:space="0" w:color="181717"/>
                  </w:tcBorders>
                  <w:vAlign w:val="center"/>
                </w:tcPr>
                <w:p w14:paraId="7AEAC6E5" w14:textId="77777777" w:rsidR="006D00B2" w:rsidRDefault="00B37961">
                  <w:pPr>
                    <w:framePr w:wrap="around" w:vAnchor="text" w:hAnchor="margin" w:y="2038"/>
                    <w:spacing w:after="0" w:line="259" w:lineRule="auto"/>
                    <w:ind w:left="35" w:right="0" w:firstLine="0"/>
                    <w:suppressOverlap/>
                    <w:jc w:val="center"/>
                  </w:pPr>
                  <w:r>
                    <w:rPr>
                      <w:sz w:val="18"/>
                    </w:rPr>
                    <w:t>3</w:t>
                  </w:r>
                </w:p>
              </w:tc>
              <w:tc>
                <w:tcPr>
                  <w:tcW w:w="5270" w:type="dxa"/>
                  <w:tcBorders>
                    <w:top w:val="single" w:sz="8" w:space="0" w:color="181717"/>
                    <w:left w:val="single" w:sz="8" w:space="0" w:color="181717"/>
                    <w:bottom w:val="single" w:sz="8" w:space="0" w:color="181717"/>
                    <w:right w:val="single" w:sz="8" w:space="0" w:color="181717"/>
                  </w:tcBorders>
                </w:tcPr>
                <w:p w14:paraId="1BDD4338" w14:textId="77777777" w:rsidR="006D00B2" w:rsidRDefault="00B37961">
                  <w:pPr>
                    <w:framePr w:wrap="around" w:vAnchor="text" w:hAnchor="margin" w:y="2038"/>
                    <w:spacing w:after="0" w:line="259" w:lineRule="auto"/>
                    <w:ind w:right="0" w:firstLine="0"/>
                    <w:suppressOverlap/>
                    <w:jc w:val="left"/>
                  </w:pPr>
                  <w:r>
                    <w:rPr>
                      <w:sz w:val="18"/>
                    </w:rPr>
                    <w:t>Variedades de los agricultores/variedades nativas conocidas faltantes</w:t>
                  </w:r>
                </w:p>
              </w:tc>
              <w:tc>
                <w:tcPr>
                  <w:tcW w:w="0" w:type="auto"/>
                  <w:vMerge/>
                  <w:tcBorders>
                    <w:top w:val="nil"/>
                    <w:left w:val="single" w:sz="8" w:space="0" w:color="181717"/>
                    <w:bottom w:val="nil"/>
                    <w:right w:val="single" w:sz="8" w:space="0" w:color="181717"/>
                  </w:tcBorders>
                </w:tcPr>
                <w:p w14:paraId="126870EC" w14:textId="77777777" w:rsidR="006D00B2" w:rsidRDefault="006D00B2">
                  <w:pPr>
                    <w:framePr w:wrap="around" w:vAnchor="text" w:hAnchor="margin" w:y="2038"/>
                    <w:spacing w:after="160" w:line="259" w:lineRule="auto"/>
                    <w:ind w:right="0" w:firstLine="0"/>
                    <w:suppressOverlap/>
                    <w:jc w:val="left"/>
                  </w:pPr>
                </w:p>
              </w:tc>
            </w:tr>
            <w:tr w:rsidR="006D00B2" w14:paraId="295816CD" w14:textId="77777777">
              <w:trPr>
                <w:trHeight w:val="365"/>
              </w:trPr>
              <w:tc>
                <w:tcPr>
                  <w:tcW w:w="571" w:type="dxa"/>
                  <w:tcBorders>
                    <w:top w:val="single" w:sz="8" w:space="0" w:color="181717"/>
                    <w:left w:val="single" w:sz="8" w:space="0" w:color="181717"/>
                    <w:bottom w:val="single" w:sz="8" w:space="0" w:color="181717"/>
                    <w:right w:val="single" w:sz="8" w:space="0" w:color="181717"/>
                  </w:tcBorders>
                </w:tcPr>
                <w:p w14:paraId="3C062EB2" w14:textId="77777777" w:rsidR="006D00B2" w:rsidRDefault="00B37961">
                  <w:pPr>
                    <w:framePr w:wrap="around" w:vAnchor="text" w:hAnchor="margin" w:y="2038"/>
                    <w:spacing w:after="0" w:line="259" w:lineRule="auto"/>
                    <w:ind w:left="35" w:right="0" w:firstLine="0"/>
                    <w:suppressOverlap/>
                    <w:jc w:val="center"/>
                  </w:pPr>
                  <w:r>
                    <w:rPr>
                      <w:sz w:val="18"/>
                    </w:rPr>
                    <w:t>4</w:t>
                  </w:r>
                </w:p>
              </w:tc>
              <w:tc>
                <w:tcPr>
                  <w:tcW w:w="5270" w:type="dxa"/>
                  <w:tcBorders>
                    <w:top w:val="single" w:sz="8" w:space="0" w:color="181717"/>
                    <w:left w:val="single" w:sz="8" w:space="0" w:color="181717"/>
                    <w:bottom w:val="single" w:sz="8" w:space="0" w:color="181717"/>
                    <w:right w:val="single" w:sz="8" w:space="0" w:color="181717"/>
                  </w:tcBorders>
                </w:tcPr>
                <w:p w14:paraId="543A3B61" w14:textId="77777777" w:rsidR="006D00B2" w:rsidRDefault="00B37961">
                  <w:pPr>
                    <w:framePr w:wrap="around" w:vAnchor="text" w:hAnchor="margin" w:y="2038"/>
                    <w:spacing w:after="0" w:line="259" w:lineRule="auto"/>
                    <w:ind w:right="0" w:firstLine="0"/>
                    <w:suppressOverlap/>
                    <w:jc w:val="left"/>
                  </w:pPr>
                  <w:r>
                    <w:rPr>
                      <w:sz w:val="18"/>
                    </w:rPr>
                    <w:t>Variedades históricas faltantes</w:t>
                  </w:r>
                </w:p>
              </w:tc>
              <w:tc>
                <w:tcPr>
                  <w:tcW w:w="0" w:type="auto"/>
                  <w:vMerge/>
                  <w:tcBorders>
                    <w:top w:val="nil"/>
                    <w:left w:val="single" w:sz="8" w:space="0" w:color="181717"/>
                    <w:bottom w:val="nil"/>
                    <w:right w:val="single" w:sz="8" w:space="0" w:color="181717"/>
                  </w:tcBorders>
                </w:tcPr>
                <w:p w14:paraId="5904D479" w14:textId="77777777" w:rsidR="006D00B2" w:rsidRDefault="006D00B2">
                  <w:pPr>
                    <w:framePr w:wrap="around" w:vAnchor="text" w:hAnchor="margin" w:y="2038"/>
                    <w:spacing w:after="160" w:line="259" w:lineRule="auto"/>
                    <w:ind w:right="0" w:firstLine="0"/>
                    <w:suppressOverlap/>
                    <w:jc w:val="left"/>
                  </w:pPr>
                </w:p>
              </w:tc>
            </w:tr>
            <w:tr w:rsidR="006D00B2" w14:paraId="3B797E87" w14:textId="77777777">
              <w:trPr>
                <w:trHeight w:val="365"/>
              </w:trPr>
              <w:tc>
                <w:tcPr>
                  <w:tcW w:w="571" w:type="dxa"/>
                  <w:tcBorders>
                    <w:top w:val="single" w:sz="8" w:space="0" w:color="181717"/>
                    <w:left w:val="single" w:sz="8" w:space="0" w:color="181717"/>
                    <w:bottom w:val="single" w:sz="8" w:space="0" w:color="181717"/>
                    <w:right w:val="single" w:sz="8" w:space="0" w:color="181717"/>
                  </w:tcBorders>
                </w:tcPr>
                <w:p w14:paraId="336F7F14" w14:textId="77777777" w:rsidR="006D00B2" w:rsidRDefault="00B37961">
                  <w:pPr>
                    <w:framePr w:wrap="around" w:vAnchor="text" w:hAnchor="margin" w:y="2038"/>
                    <w:spacing w:after="0" w:line="259" w:lineRule="auto"/>
                    <w:ind w:left="35" w:right="0" w:firstLine="0"/>
                    <w:suppressOverlap/>
                    <w:jc w:val="center"/>
                  </w:pPr>
                  <w:r>
                    <w:rPr>
                      <w:sz w:val="18"/>
                    </w:rPr>
                    <w:t>5</w:t>
                  </w:r>
                </w:p>
              </w:tc>
              <w:tc>
                <w:tcPr>
                  <w:tcW w:w="5270" w:type="dxa"/>
                  <w:tcBorders>
                    <w:top w:val="single" w:sz="8" w:space="0" w:color="181717"/>
                    <w:left w:val="single" w:sz="8" w:space="0" w:color="181717"/>
                    <w:bottom w:val="single" w:sz="8" w:space="0" w:color="181717"/>
                    <w:right w:val="single" w:sz="8" w:space="0" w:color="181717"/>
                  </w:tcBorders>
                </w:tcPr>
                <w:p w14:paraId="576AFC7A" w14:textId="77777777" w:rsidR="006D00B2" w:rsidRDefault="00B37961">
                  <w:pPr>
                    <w:framePr w:wrap="around" w:vAnchor="text" w:hAnchor="margin" w:y="2038"/>
                    <w:spacing w:after="0" w:line="259" w:lineRule="auto"/>
                    <w:ind w:right="0" w:firstLine="0"/>
                    <w:suppressOverlap/>
                    <w:jc w:val="left"/>
                  </w:pPr>
                  <w:r>
                    <w:rPr>
                      <w:sz w:val="18"/>
                    </w:rPr>
                    <w:t>Especies silvestres afines faltantes</w:t>
                  </w:r>
                </w:p>
              </w:tc>
              <w:tc>
                <w:tcPr>
                  <w:tcW w:w="0" w:type="auto"/>
                  <w:vMerge/>
                  <w:tcBorders>
                    <w:top w:val="nil"/>
                    <w:left w:val="single" w:sz="8" w:space="0" w:color="181717"/>
                    <w:bottom w:val="nil"/>
                    <w:right w:val="single" w:sz="8" w:space="0" w:color="181717"/>
                  </w:tcBorders>
                </w:tcPr>
                <w:p w14:paraId="3E64C8D6" w14:textId="77777777" w:rsidR="006D00B2" w:rsidRDefault="006D00B2">
                  <w:pPr>
                    <w:framePr w:wrap="around" w:vAnchor="text" w:hAnchor="margin" w:y="2038"/>
                    <w:spacing w:after="160" w:line="259" w:lineRule="auto"/>
                    <w:ind w:right="0" w:firstLine="0"/>
                    <w:suppressOverlap/>
                    <w:jc w:val="left"/>
                  </w:pPr>
                </w:p>
              </w:tc>
            </w:tr>
            <w:tr w:rsidR="006D00B2" w14:paraId="078A57A9" w14:textId="77777777">
              <w:trPr>
                <w:trHeight w:val="585"/>
              </w:trPr>
              <w:tc>
                <w:tcPr>
                  <w:tcW w:w="571" w:type="dxa"/>
                  <w:tcBorders>
                    <w:top w:val="single" w:sz="8" w:space="0" w:color="181717"/>
                    <w:left w:val="single" w:sz="8" w:space="0" w:color="181717"/>
                    <w:bottom w:val="single" w:sz="8" w:space="0" w:color="181717"/>
                    <w:right w:val="single" w:sz="8" w:space="0" w:color="181717"/>
                  </w:tcBorders>
                  <w:vAlign w:val="center"/>
                </w:tcPr>
                <w:p w14:paraId="3EF7D124" w14:textId="77777777" w:rsidR="006D00B2" w:rsidRDefault="00B37961">
                  <w:pPr>
                    <w:framePr w:wrap="around" w:vAnchor="text" w:hAnchor="margin" w:y="2038"/>
                    <w:spacing w:after="0" w:line="259" w:lineRule="auto"/>
                    <w:ind w:left="35" w:right="0" w:firstLine="0"/>
                    <w:suppressOverlap/>
                    <w:jc w:val="center"/>
                  </w:pPr>
                  <w:r>
                    <w:rPr>
                      <w:sz w:val="18"/>
                    </w:rPr>
                    <w:t>6</w:t>
                  </w:r>
                </w:p>
              </w:tc>
              <w:tc>
                <w:tcPr>
                  <w:tcW w:w="5270" w:type="dxa"/>
                  <w:tcBorders>
                    <w:top w:val="single" w:sz="8" w:space="0" w:color="181717"/>
                    <w:left w:val="single" w:sz="8" w:space="0" w:color="181717"/>
                    <w:bottom w:val="single" w:sz="8" w:space="0" w:color="181717"/>
                    <w:right w:val="single" w:sz="8" w:space="0" w:color="181717"/>
                  </w:tcBorders>
                </w:tcPr>
                <w:p w14:paraId="441F3296" w14:textId="77777777" w:rsidR="006D00B2" w:rsidRDefault="00B37961">
                  <w:pPr>
                    <w:framePr w:wrap="around" w:vAnchor="text" w:hAnchor="margin" w:y="2038"/>
                    <w:spacing w:after="0" w:line="259" w:lineRule="auto"/>
                    <w:ind w:right="0" w:firstLine="0"/>
                    <w:suppressOverlap/>
                    <w:jc w:val="left"/>
                  </w:pPr>
                  <w:r>
                    <w:rPr>
                      <w:sz w:val="18"/>
                    </w:rPr>
                    <w:t>Cobertura incompleta de resistencias a factores bióticos y abióticos</w:t>
                  </w:r>
                </w:p>
              </w:tc>
              <w:tc>
                <w:tcPr>
                  <w:tcW w:w="0" w:type="auto"/>
                  <w:vMerge/>
                  <w:tcBorders>
                    <w:top w:val="nil"/>
                    <w:left w:val="single" w:sz="8" w:space="0" w:color="181717"/>
                    <w:bottom w:val="single" w:sz="8" w:space="0" w:color="181717"/>
                    <w:right w:val="single" w:sz="8" w:space="0" w:color="181717"/>
                  </w:tcBorders>
                </w:tcPr>
                <w:p w14:paraId="7BE47C88" w14:textId="77777777" w:rsidR="006D00B2" w:rsidRDefault="006D00B2">
                  <w:pPr>
                    <w:framePr w:wrap="around" w:vAnchor="text" w:hAnchor="margin" w:y="2038"/>
                    <w:spacing w:after="160" w:line="259" w:lineRule="auto"/>
                    <w:ind w:right="0" w:firstLine="0"/>
                    <w:suppressOverlap/>
                    <w:jc w:val="left"/>
                  </w:pPr>
                </w:p>
              </w:tc>
            </w:tr>
          </w:tbl>
          <w:p w14:paraId="61519162" w14:textId="77777777" w:rsidR="006D00B2" w:rsidRDefault="006D00B2">
            <w:pPr>
              <w:spacing w:after="160" w:line="259" w:lineRule="auto"/>
              <w:ind w:right="0" w:firstLine="0"/>
              <w:jc w:val="left"/>
            </w:pPr>
          </w:p>
        </w:tc>
      </w:tr>
    </w:tbl>
    <w:p w14:paraId="5F4C4804" w14:textId="77777777" w:rsidR="006D00B2" w:rsidRDefault="00B37961">
      <w:pPr>
        <w:ind w:left="-15" w:right="42" w:firstLine="0"/>
      </w:pPr>
      <w:r>
        <w:t>ferir genes a las variedades comerciales; de modo que se pueda disponer de la resistencia imprescindible ante estreses, bióticos o abióticos de importancia económica. Estos resultados coinciden con los reportados en Cuba en cuanto a la existencia de laguna</w:t>
      </w:r>
      <w:r>
        <w:t>s en las colecciones y los métodos utilizados para determinarlas (Cuba, 2007).</w:t>
      </w:r>
    </w:p>
    <w:p w14:paraId="0C73B05A" w14:textId="77777777" w:rsidR="006D00B2" w:rsidRDefault="006D00B2">
      <w:pPr>
        <w:sectPr w:rsidR="006D00B2">
          <w:footnotePr>
            <w:numRestart w:val="eachPage"/>
          </w:footnotePr>
          <w:type w:val="continuous"/>
          <w:pgSz w:w="12240" w:h="15840"/>
          <w:pgMar w:top="1172" w:right="839" w:bottom="1365" w:left="850" w:header="720" w:footer="720" w:gutter="0"/>
          <w:cols w:num="2" w:space="232"/>
        </w:sectPr>
      </w:pPr>
    </w:p>
    <w:p w14:paraId="4D411994" w14:textId="77777777" w:rsidR="006D00B2" w:rsidRDefault="00B37961">
      <w:pPr>
        <w:ind w:left="283" w:right="42" w:firstLine="0"/>
      </w:pPr>
      <w:r>
        <w:t>Estas carencias se pueden resolver mediante dos vías fundamentales: la introducción de recursos fitogenéticos conservados en instituciones foráneas o la prospección en áreas geográficas de alta diversidad y domesticación de estos cultivos. También existe l</w:t>
      </w:r>
      <w:r>
        <w:t xml:space="preserve">a posibilidad de introducir o reintroducir algunas accesiones a partir de entidades curadoras de germoplasma como los jardines botánicos, y en el caso de algunas variedades desde las fincas de los campesinos. Estas acciones, sin embargo, demandan un marco </w:t>
      </w:r>
      <w:r>
        <w:t xml:space="preserve">financiero adecuado y la selección del personal especializado. Engelmann y Dullo (2007) </w:t>
      </w:r>
      <w:r>
        <w:t>informaron sobre la existencia de diversidad genética de café en el mundo, necesaria para emprender los programas de mejoramiento.</w:t>
      </w:r>
    </w:p>
    <w:tbl>
      <w:tblPr>
        <w:tblStyle w:val="TableGrid"/>
        <w:tblpPr w:vertAnchor="text" w:horzAnchor="margin" w:tblpY="2839"/>
        <w:tblOverlap w:val="never"/>
        <w:tblW w:w="10312" w:type="dxa"/>
        <w:tblInd w:w="0" w:type="dxa"/>
        <w:tblCellMar>
          <w:top w:w="0" w:type="dxa"/>
          <w:left w:w="1395" w:type="dxa"/>
          <w:bottom w:w="0" w:type="dxa"/>
          <w:right w:w="115" w:type="dxa"/>
        </w:tblCellMar>
        <w:tblLook w:val="04A0" w:firstRow="1" w:lastRow="0" w:firstColumn="1" w:lastColumn="0" w:noHBand="0" w:noVBand="1"/>
      </w:tblPr>
      <w:tblGrid>
        <w:gridCol w:w="10312"/>
      </w:tblGrid>
      <w:tr w:rsidR="006D00B2" w14:paraId="418FBD28" w14:textId="77777777">
        <w:trPr>
          <w:trHeight w:val="214"/>
        </w:trPr>
        <w:tc>
          <w:tcPr>
            <w:tcW w:w="7720" w:type="dxa"/>
            <w:tcBorders>
              <w:top w:val="nil"/>
              <w:left w:val="nil"/>
              <w:bottom w:val="nil"/>
              <w:right w:val="nil"/>
            </w:tcBorders>
          </w:tcPr>
          <w:p w14:paraId="557F1509" w14:textId="77777777" w:rsidR="006D00B2" w:rsidRDefault="00B37961">
            <w:pPr>
              <w:spacing w:after="0" w:line="259" w:lineRule="auto"/>
              <w:ind w:right="0" w:firstLine="0"/>
              <w:jc w:val="left"/>
            </w:pPr>
            <w:r>
              <w:rPr>
                <w:b/>
                <w:sz w:val="18"/>
              </w:rPr>
              <w:t>Tabla 3.</w:t>
            </w:r>
            <w:r>
              <w:rPr>
                <w:sz w:val="18"/>
              </w:rPr>
              <w:t xml:space="preserve"> </w:t>
            </w:r>
            <w:r>
              <w:rPr>
                <w:b/>
                <w:sz w:val="18"/>
              </w:rPr>
              <w:t>Cantidad de referencias rela</w:t>
            </w:r>
            <w:r>
              <w:rPr>
                <w:b/>
                <w:sz w:val="18"/>
              </w:rPr>
              <w:t>cionadas con el manejo de los recursos fitogenéticos</w:t>
            </w:r>
            <w:r>
              <w:rPr>
                <w:sz w:val="18"/>
              </w:rPr>
              <w:t xml:space="preserve"> </w:t>
            </w:r>
          </w:p>
          <w:tbl>
            <w:tblPr>
              <w:tblStyle w:val="TableGrid"/>
              <w:tblW w:w="8020" w:type="dxa"/>
              <w:tblInd w:w="10" w:type="dxa"/>
              <w:tblCellMar>
                <w:top w:w="42" w:type="dxa"/>
                <w:left w:w="80" w:type="dxa"/>
                <w:bottom w:w="0" w:type="dxa"/>
                <w:right w:w="115" w:type="dxa"/>
              </w:tblCellMar>
              <w:tblLook w:val="04A0" w:firstRow="1" w:lastRow="0" w:firstColumn="1" w:lastColumn="0" w:noHBand="0" w:noVBand="1"/>
            </w:tblPr>
            <w:tblGrid>
              <w:gridCol w:w="2654"/>
              <w:gridCol w:w="1823"/>
              <w:gridCol w:w="1230"/>
              <w:gridCol w:w="1179"/>
              <w:gridCol w:w="1134"/>
            </w:tblGrid>
            <w:tr w:rsidR="006D00B2" w14:paraId="1DD1F3C9" w14:textId="77777777">
              <w:trPr>
                <w:trHeight w:val="289"/>
              </w:trPr>
              <w:tc>
                <w:tcPr>
                  <w:tcW w:w="2655" w:type="dxa"/>
                  <w:vMerge w:val="restart"/>
                  <w:tcBorders>
                    <w:top w:val="single" w:sz="8" w:space="0" w:color="181717"/>
                    <w:left w:val="single" w:sz="8" w:space="0" w:color="181717"/>
                    <w:bottom w:val="single" w:sz="8" w:space="0" w:color="181717"/>
                    <w:right w:val="single" w:sz="8" w:space="0" w:color="181717"/>
                  </w:tcBorders>
                  <w:vAlign w:val="center"/>
                </w:tcPr>
                <w:p w14:paraId="0756E50C" w14:textId="77777777" w:rsidR="006D00B2" w:rsidRDefault="00B37961">
                  <w:pPr>
                    <w:framePr w:wrap="around" w:vAnchor="text" w:hAnchor="margin" w:y="2839"/>
                    <w:spacing w:after="0" w:line="259" w:lineRule="auto"/>
                    <w:ind w:left="35" w:right="0" w:firstLine="0"/>
                    <w:suppressOverlap/>
                    <w:jc w:val="center"/>
                  </w:pPr>
                  <w:r>
                    <w:rPr>
                      <w:i/>
                      <w:sz w:val="18"/>
                    </w:rPr>
                    <w:t>Tipo de referencia</w:t>
                  </w:r>
                </w:p>
              </w:tc>
              <w:tc>
                <w:tcPr>
                  <w:tcW w:w="1823" w:type="dxa"/>
                  <w:vMerge w:val="restart"/>
                  <w:tcBorders>
                    <w:top w:val="single" w:sz="8" w:space="0" w:color="181717"/>
                    <w:left w:val="single" w:sz="8" w:space="0" w:color="181717"/>
                    <w:bottom w:val="single" w:sz="8" w:space="0" w:color="181717"/>
                    <w:right w:val="single" w:sz="8" w:space="0" w:color="181717"/>
                  </w:tcBorders>
                </w:tcPr>
                <w:p w14:paraId="2B9DAA9E" w14:textId="77777777" w:rsidR="006D00B2" w:rsidRDefault="00B37961">
                  <w:pPr>
                    <w:framePr w:wrap="around" w:vAnchor="text" w:hAnchor="margin" w:y="2839"/>
                    <w:spacing w:after="0" w:line="259" w:lineRule="auto"/>
                    <w:ind w:left="217" w:right="131" w:firstLine="0"/>
                    <w:suppressOverlap/>
                    <w:jc w:val="center"/>
                  </w:pPr>
                  <w:r>
                    <w:rPr>
                      <w:i/>
                      <w:sz w:val="18"/>
                    </w:rPr>
                    <w:t>Número total de referencias</w:t>
                  </w:r>
                </w:p>
              </w:tc>
              <w:tc>
                <w:tcPr>
                  <w:tcW w:w="1230" w:type="dxa"/>
                  <w:tcBorders>
                    <w:top w:val="single" w:sz="8" w:space="0" w:color="181717"/>
                    <w:left w:val="single" w:sz="8" w:space="0" w:color="181717"/>
                    <w:bottom w:val="single" w:sz="8" w:space="0" w:color="181717"/>
                    <w:right w:val="nil"/>
                  </w:tcBorders>
                </w:tcPr>
                <w:p w14:paraId="5AA73E26" w14:textId="77777777" w:rsidR="006D00B2" w:rsidRDefault="006D00B2">
                  <w:pPr>
                    <w:framePr w:wrap="around" w:vAnchor="text" w:hAnchor="margin" w:y="2839"/>
                    <w:spacing w:after="160" w:line="259" w:lineRule="auto"/>
                    <w:ind w:right="0" w:firstLine="0"/>
                    <w:suppressOverlap/>
                    <w:jc w:val="left"/>
                  </w:pPr>
                </w:p>
              </w:tc>
              <w:tc>
                <w:tcPr>
                  <w:tcW w:w="1179" w:type="dxa"/>
                  <w:tcBorders>
                    <w:top w:val="single" w:sz="8" w:space="0" w:color="181717"/>
                    <w:left w:val="nil"/>
                    <w:bottom w:val="single" w:sz="8" w:space="0" w:color="181717"/>
                    <w:right w:val="nil"/>
                  </w:tcBorders>
                </w:tcPr>
                <w:p w14:paraId="5D080DF9" w14:textId="77777777" w:rsidR="006D00B2" w:rsidRDefault="00B37961">
                  <w:pPr>
                    <w:framePr w:wrap="around" w:vAnchor="text" w:hAnchor="margin" w:y="2839"/>
                    <w:spacing w:after="0" w:line="259" w:lineRule="auto"/>
                    <w:ind w:right="61" w:firstLine="0"/>
                    <w:suppressOverlap/>
                    <w:jc w:val="center"/>
                  </w:pPr>
                  <w:r>
                    <w:rPr>
                      <w:i/>
                      <w:sz w:val="18"/>
                    </w:rPr>
                    <w:t>Años</w:t>
                  </w:r>
                </w:p>
              </w:tc>
              <w:tc>
                <w:tcPr>
                  <w:tcW w:w="1134" w:type="dxa"/>
                  <w:tcBorders>
                    <w:top w:val="single" w:sz="8" w:space="0" w:color="181717"/>
                    <w:left w:val="nil"/>
                    <w:bottom w:val="single" w:sz="8" w:space="0" w:color="181717"/>
                    <w:right w:val="single" w:sz="8" w:space="0" w:color="181717"/>
                  </w:tcBorders>
                </w:tcPr>
                <w:p w14:paraId="190CDEF4" w14:textId="77777777" w:rsidR="006D00B2" w:rsidRDefault="006D00B2">
                  <w:pPr>
                    <w:framePr w:wrap="around" w:vAnchor="text" w:hAnchor="margin" w:y="2839"/>
                    <w:spacing w:after="160" w:line="259" w:lineRule="auto"/>
                    <w:ind w:right="0" w:firstLine="0"/>
                    <w:suppressOverlap/>
                    <w:jc w:val="left"/>
                  </w:pPr>
                </w:p>
              </w:tc>
            </w:tr>
            <w:tr w:rsidR="006D00B2" w14:paraId="3296191A" w14:textId="77777777">
              <w:trPr>
                <w:trHeight w:val="289"/>
              </w:trPr>
              <w:tc>
                <w:tcPr>
                  <w:tcW w:w="0" w:type="auto"/>
                  <w:vMerge/>
                  <w:tcBorders>
                    <w:top w:val="nil"/>
                    <w:left w:val="single" w:sz="8" w:space="0" w:color="181717"/>
                    <w:bottom w:val="single" w:sz="8" w:space="0" w:color="181717"/>
                    <w:right w:val="single" w:sz="8" w:space="0" w:color="181717"/>
                  </w:tcBorders>
                </w:tcPr>
                <w:p w14:paraId="1A8221E4" w14:textId="77777777" w:rsidR="006D00B2" w:rsidRDefault="006D00B2">
                  <w:pPr>
                    <w:framePr w:wrap="around" w:vAnchor="text" w:hAnchor="margin" w:y="2839"/>
                    <w:spacing w:after="160" w:line="259" w:lineRule="auto"/>
                    <w:ind w:right="0" w:firstLine="0"/>
                    <w:suppressOverlap/>
                    <w:jc w:val="left"/>
                  </w:pPr>
                </w:p>
              </w:tc>
              <w:tc>
                <w:tcPr>
                  <w:tcW w:w="0" w:type="auto"/>
                  <w:vMerge/>
                  <w:tcBorders>
                    <w:top w:val="nil"/>
                    <w:left w:val="single" w:sz="8" w:space="0" w:color="181717"/>
                    <w:bottom w:val="single" w:sz="8" w:space="0" w:color="181717"/>
                    <w:right w:val="single" w:sz="8" w:space="0" w:color="181717"/>
                  </w:tcBorders>
                </w:tcPr>
                <w:p w14:paraId="0D5AE054" w14:textId="77777777" w:rsidR="006D00B2" w:rsidRDefault="006D00B2">
                  <w:pPr>
                    <w:framePr w:wrap="around" w:vAnchor="text" w:hAnchor="margin" w:y="2839"/>
                    <w:spacing w:after="160" w:line="259" w:lineRule="auto"/>
                    <w:ind w:right="0" w:firstLine="0"/>
                    <w:suppressOverlap/>
                    <w:jc w:val="left"/>
                  </w:pPr>
                </w:p>
              </w:tc>
              <w:tc>
                <w:tcPr>
                  <w:tcW w:w="1230" w:type="dxa"/>
                  <w:tcBorders>
                    <w:top w:val="single" w:sz="8" w:space="0" w:color="181717"/>
                    <w:left w:val="single" w:sz="8" w:space="0" w:color="181717"/>
                    <w:bottom w:val="single" w:sz="8" w:space="0" w:color="181717"/>
                    <w:right w:val="single" w:sz="8" w:space="0" w:color="181717"/>
                  </w:tcBorders>
                </w:tcPr>
                <w:p w14:paraId="725CA857" w14:textId="77777777" w:rsidR="006D00B2" w:rsidRDefault="00B37961">
                  <w:pPr>
                    <w:framePr w:wrap="around" w:vAnchor="text" w:hAnchor="margin" w:y="2839"/>
                    <w:spacing w:after="0" w:line="259" w:lineRule="auto"/>
                    <w:ind w:left="35" w:right="0" w:firstLine="0"/>
                    <w:suppressOverlap/>
                    <w:jc w:val="center"/>
                  </w:pPr>
                  <w:r>
                    <w:rPr>
                      <w:i/>
                      <w:sz w:val="18"/>
                    </w:rPr>
                    <w:t>2012</w:t>
                  </w:r>
                </w:p>
              </w:tc>
              <w:tc>
                <w:tcPr>
                  <w:tcW w:w="1179" w:type="dxa"/>
                  <w:tcBorders>
                    <w:top w:val="single" w:sz="8" w:space="0" w:color="181717"/>
                    <w:left w:val="single" w:sz="8" w:space="0" w:color="181717"/>
                    <w:bottom w:val="single" w:sz="8" w:space="0" w:color="181717"/>
                    <w:right w:val="single" w:sz="8" w:space="0" w:color="181717"/>
                  </w:tcBorders>
                </w:tcPr>
                <w:p w14:paraId="67B309CA" w14:textId="77777777" w:rsidR="006D00B2" w:rsidRDefault="00B37961">
                  <w:pPr>
                    <w:framePr w:wrap="around" w:vAnchor="text" w:hAnchor="margin" w:y="2839"/>
                    <w:spacing w:after="0" w:line="259" w:lineRule="auto"/>
                    <w:ind w:left="35" w:right="0" w:firstLine="0"/>
                    <w:suppressOverlap/>
                    <w:jc w:val="center"/>
                  </w:pPr>
                  <w:r>
                    <w:rPr>
                      <w:i/>
                      <w:sz w:val="18"/>
                    </w:rPr>
                    <w:t>2013</w:t>
                  </w:r>
                </w:p>
              </w:tc>
              <w:tc>
                <w:tcPr>
                  <w:tcW w:w="1134" w:type="dxa"/>
                  <w:tcBorders>
                    <w:top w:val="single" w:sz="8" w:space="0" w:color="181717"/>
                    <w:left w:val="single" w:sz="8" w:space="0" w:color="181717"/>
                    <w:bottom w:val="single" w:sz="8" w:space="0" w:color="181717"/>
                    <w:right w:val="single" w:sz="8" w:space="0" w:color="181717"/>
                  </w:tcBorders>
                </w:tcPr>
                <w:p w14:paraId="5A8B71B5" w14:textId="77777777" w:rsidR="006D00B2" w:rsidRDefault="00B37961">
                  <w:pPr>
                    <w:framePr w:wrap="around" w:vAnchor="text" w:hAnchor="margin" w:y="2839"/>
                    <w:spacing w:after="0" w:line="259" w:lineRule="auto"/>
                    <w:ind w:left="35" w:right="0" w:firstLine="0"/>
                    <w:suppressOverlap/>
                    <w:jc w:val="center"/>
                  </w:pPr>
                  <w:r>
                    <w:rPr>
                      <w:i/>
                      <w:sz w:val="18"/>
                    </w:rPr>
                    <w:t>2014</w:t>
                  </w:r>
                </w:p>
              </w:tc>
            </w:tr>
            <w:tr w:rsidR="006D00B2" w14:paraId="4FD2933D" w14:textId="77777777">
              <w:trPr>
                <w:trHeight w:val="289"/>
              </w:trPr>
              <w:tc>
                <w:tcPr>
                  <w:tcW w:w="2655" w:type="dxa"/>
                  <w:tcBorders>
                    <w:top w:val="single" w:sz="8" w:space="0" w:color="181717"/>
                    <w:left w:val="single" w:sz="8" w:space="0" w:color="181717"/>
                    <w:bottom w:val="single" w:sz="8" w:space="0" w:color="181717"/>
                    <w:right w:val="single" w:sz="8" w:space="0" w:color="181717"/>
                  </w:tcBorders>
                </w:tcPr>
                <w:p w14:paraId="434DC6F2" w14:textId="77777777" w:rsidR="006D00B2" w:rsidRDefault="00B37961">
                  <w:pPr>
                    <w:framePr w:wrap="around" w:vAnchor="text" w:hAnchor="margin" w:y="2839"/>
                    <w:spacing w:after="0" w:line="259" w:lineRule="auto"/>
                    <w:ind w:right="0" w:firstLine="0"/>
                    <w:suppressOverlap/>
                    <w:jc w:val="left"/>
                  </w:pPr>
                  <w:r>
                    <w:rPr>
                      <w:sz w:val="18"/>
                    </w:rPr>
                    <w:t>Memoria digital</w:t>
                  </w:r>
                </w:p>
              </w:tc>
              <w:tc>
                <w:tcPr>
                  <w:tcW w:w="1823" w:type="dxa"/>
                  <w:tcBorders>
                    <w:top w:val="single" w:sz="8" w:space="0" w:color="181717"/>
                    <w:left w:val="single" w:sz="8" w:space="0" w:color="181717"/>
                    <w:bottom w:val="single" w:sz="8" w:space="0" w:color="181717"/>
                    <w:right w:val="single" w:sz="8" w:space="0" w:color="181717"/>
                  </w:tcBorders>
                </w:tcPr>
                <w:p w14:paraId="19D61D37" w14:textId="77777777" w:rsidR="006D00B2" w:rsidRDefault="00B37961">
                  <w:pPr>
                    <w:framePr w:wrap="around" w:vAnchor="text" w:hAnchor="margin" w:y="2839"/>
                    <w:spacing w:after="0" w:line="259" w:lineRule="auto"/>
                    <w:ind w:left="35" w:right="0" w:firstLine="0"/>
                    <w:suppressOverlap/>
                    <w:jc w:val="center"/>
                  </w:pPr>
                  <w:r>
                    <w:rPr>
                      <w:sz w:val="18"/>
                    </w:rPr>
                    <w:t>20</w:t>
                  </w:r>
                </w:p>
              </w:tc>
              <w:tc>
                <w:tcPr>
                  <w:tcW w:w="1230" w:type="dxa"/>
                  <w:tcBorders>
                    <w:top w:val="single" w:sz="8" w:space="0" w:color="181717"/>
                    <w:left w:val="single" w:sz="8" w:space="0" w:color="181717"/>
                    <w:bottom w:val="single" w:sz="8" w:space="0" w:color="181717"/>
                    <w:right w:val="single" w:sz="8" w:space="0" w:color="181717"/>
                  </w:tcBorders>
                </w:tcPr>
                <w:p w14:paraId="462B7EA7" w14:textId="77777777" w:rsidR="006D00B2" w:rsidRDefault="00B37961">
                  <w:pPr>
                    <w:framePr w:wrap="around" w:vAnchor="text" w:hAnchor="margin" w:y="2839"/>
                    <w:spacing w:after="0" w:line="259" w:lineRule="auto"/>
                    <w:ind w:left="35" w:right="0" w:firstLine="0"/>
                    <w:suppressOverlap/>
                    <w:jc w:val="center"/>
                  </w:pPr>
                  <w:r>
                    <w:rPr>
                      <w:sz w:val="18"/>
                    </w:rPr>
                    <w:t>8</w:t>
                  </w:r>
                </w:p>
              </w:tc>
              <w:tc>
                <w:tcPr>
                  <w:tcW w:w="1179" w:type="dxa"/>
                  <w:tcBorders>
                    <w:top w:val="single" w:sz="8" w:space="0" w:color="181717"/>
                    <w:left w:val="single" w:sz="8" w:space="0" w:color="181717"/>
                    <w:bottom w:val="single" w:sz="8" w:space="0" w:color="181717"/>
                    <w:right w:val="single" w:sz="8" w:space="0" w:color="181717"/>
                  </w:tcBorders>
                </w:tcPr>
                <w:p w14:paraId="0DA6A4F0" w14:textId="77777777" w:rsidR="006D00B2" w:rsidRDefault="00B37961">
                  <w:pPr>
                    <w:framePr w:wrap="around" w:vAnchor="text" w:hAnchor="margin" w:y="2839"/>
                    <w:spacing w:after="0" w:line="259" w:lineRule="auto"/>
                    <w:ind w:left="35" w:right="0" w:firstLine="0"/>
                    <w:suppressOverlap/>
                    <w:jc w:val="center"/>
                  </w:pPr>
                  <w:r>
                    <w:rPr>
                      <w:sz w:val="18"/>
                    </w:rPr>
                    <w:t>7</w:t>
                  </w:r>
                </w:p>
              </w:tc>
              <w:tc>
                <w:tcPr>
                  <w:tcW w:w="1134" w:type="dxa"/>
                  <w:tcBorders>
                    <w:top w:val="single" w:sz="8" w:space="0" w:color="181717"/>
                    <w:left w:val="single" w:sz="8" w:space="0" w:color="181717"/>
                    <w:bottom w:val="single" w:sz="8" w:space="0" w:color="181717"/>
                    <w:right w:val="single" w:sz="8" w:space="0" w:color="181717"/>
                  </w:tcBorders>
                </w:tcPr>
                <w:p w14:paraId="4D123D9D" w14:textId="77777777" w:rsidR="006D00B2" w:rsidRDefault="00B37961">
                  <w:pPr>
                    <w:framePr w:wrap="around" w:vAnchor="text" w:hAnchor="margin" w:y="2839"/>
                    <w:spacing w:after="0" w:line="259" w:lineRule="auto"/>
                    <w:ind w:left="35" w:right="0" w:firstLine="0"/>
                    <w:suppressOverlap/>
                    <w:jc w:val="center"/>
                  </w:pPr>
                  <w:r>
                    <w:rPr>
                      <w:sz w:val="18"/>
                    </w:rPr>
                    <w:t>5</w:t>
                  </w:r>
                </w:p>
              </w:tc>
            </w:tr>
            <w:tr w:rsidR="006D00B2" w14:paraId="41EA526E" w14:textId="77777777">
              <w:trPr>
                <w:trHeight w:val="289"/>
              </w:trPr>
              <w:tc>
                <w:tcPr>
                  <w:tcW w:w="2655" w:type="dxa"/>
                  <w:tcBorders>
                    <w:top w:val="single" w:sz="8" w:space="0" w:color="181717"/>
                    <w:left w:val="single" w:sz="8" w:space="0" w:color="181717"/>
                    <w:bottom w:val="single" w:sz="8" w:space="0" w:color="181717"/>
                    <w:right w:val="single" w:sz="8" w:space="0" w:color="181717"/>
                  </w:tcBorders>
                </w:tcPr>
                <w:p w14:paraId="5C6777E1" w14:textId="77777777" w:rsidR="006D00B2" w:rsidRDefault="00B37961">
                  <w:pPr>
                    <w:framePr w:wrap="around" w:vAnchor="text" w:hAnchor="margin" w:y="2839"/>
                    <w:spacing w:after="0" w:line="259" w:lineRule="auto"/>
                    <w:ind w:right="0" w:firstLine="0"/>
                    <w:suppressOverlap/>
                    <w:jc w:val="left"/>
                  </w:pPr>
                  <w:r>
                    <w:rPr>
                      <w:sz w:val="18"/>
                    </w:rPr>
                    <w:t>Misceláneo</w:t>
                  </w:r>
                </w:p>
              </w:tc>
              <w:tc>
                <w:tcPr>
                  <w:tcW w:w="1823" w:type="dxa"/>
                  <w:tcBorders>
                    <w:top w:val="single" w:sz="8" w:space="0" w:color="181717"/>
                    <w:left w:val="single" w:sz="8" w:space="0" w:color="181717"/>
                    <w:bottom w:val="single" w:sz="8" w:space="0" w:color="181717"/>
                    <w:right w:val="single" w:sz="8" w:space="0" w:color="181717"/>
                  </w:tcBorders>
                </w:tcPr>
                <w:p w14:paraId="086EE216" w14:textId="77777777" w:rsidR="006D00B2" w:rsidRDefault="00B37961">
                  <w:pPr>
                    <w:framePr w:wrap="around" w:vAnchor="text" w:hAnchor="margin" w:y="2839"/>
                    <w:spacing w:after="0" w:line="259" w:lineRule="auto"/>
                    <w:ind w:left="36" w:right="0" w:firstLine="0"/>
                    <w:suppressOverlap/>
                    <w:jc w:val="center"/>
                  </w:pPr>
                  <w:r>
                    <w:rPr>
                      <w:sz w:val="18"/>
                    </w:rPr>
                    <w:t>11</w:t>
                  </w:r>
                </w:p>
              </w:tc>
              <w:tc>
                <w:tcPr>
                  <w:tcW w:w="1230" w:type="dxa"/>
                  <w:tcBorders>
                    <w:top w:val="single" w:sz="8" w:space="0" w:color="181717"/>
                    <w:left w:val="single" w:sz="8" w:space="0" w:color="181717"/>
                    <w:bottom w:val="single" w:sz="8" w:space="0" w:color="181717"/>
                    <w:right w:val="single" w:sz="8" w:space="0" w:color="181717"/>
                  </w:tcBorders>
                </w:tcPr>
                <w:p w14:paraId="20E41653" w14:textId="77777777" w:rsidR="006D00B2" w:rsidRDefault="00B37961">
                  <w:pPr>
                    <w:framePr w:wrap="around" w:vAnchor="text" w:hAnchor="margin" w:y="2839"/>
                    <w:spacing w:after="0" w:line="259" w:lineRule="auto"/>
                    <w:ind w:left="36" w:right="0" w:firstLine="0"/>
                    <w:suppressOverlap/>
                    <w:jc w:val="center"/>
                  </w:pPr>
                  <w:r>
                    <w:rPr>
                      <w:sz w:val="18"/>
                    </w:rPr>
                    <w:t>6</w:t>
                  </w:r>
                </w:p>
              </w:tc>
              <w:tc>
                <w:tcPr>
                  <w:tcW w:w="1179" w:type="dxa"/>
                  <w:tcBorders>
                    <w:top w:val="single" w:sz="8" w:space="0" w:color="181717"/>
                    <w:left w:val="single" w:sz="8" w:space="0" w:color="181717"/>
                    <w:bottom w:val="single" w:sz="8" w:space="0" w:color="181717"/>
                    <w:right w:val="single" w:sz="8" w:space="0" w:color="181717"/>
                  </w:tcBorders>
                </w:tcPr>
                <w:p w14:paraId="693927B2" w14:textId="77777777" w:rsidR="006D00B2" w:rsidRDefault="00B37961">
                  <w:pPr>
                    <w:framePr w:wrap="around" w:vAnchor="text" w:hAnchor="margin" w:y="2839"/>
                    <w:spacing w:after="0" w:line="259" w:lineRule="auto"/>
                    <w:ind w:left="36" w:right="0" w:firstLine="0"/>
                    <w:suppressOverlap/>
                    <w:jc w:val="center"/>
                  </w:pPr>
                  <w:r>
                    <w:rPr>
                      <w:sz w:val="18"/>
                    </w:rPr>
                    <w:t>0</w:t>
                  </w:r>
                </w:p>
              </w:tc>
              <w:tc>
                <w:tcPr>
                  <w:tcW w:w="1134" w:type="dxa"/>
                  <w:tcBorders>
                    <w:top w:val="single" w:sz="8" w:space="0" w:color="181717"/>
                    <w:left w:val="single" w:sz="8" w:space="0" w:color="181717"/>
                    <w:bottom w:val="single" w:sz="8" w:space="0" w:color="181717"/>
                    <w:right w:val="single" w:sz="8" w:space="0" w:color="181717"/>
                  </w:tcBorders>
                </w:tcPr>
                <w:p w14:paraId="50B4C4AF" w14:textId="77777777" w:rsidR="006D00B2" w:rsidRDefault="00B37961">
                  <w:pPr>
                    <w:framePr w:wrap="around" w:vAnchor="text" w:hAnchor="margin" w:y="2839"/>
                    <w:spacing w:after="0" w:line="259" w:lineRule="auto"/>
                    <w:ind w:left="36" w:right="0" w:firstLine="0"/>
                    <w:suppressOverlap/>
                    <w:jc w:val="center"/>
                  </w:pPr>
                  <w:r>
                    <w:rPr>
                      <w:sz w:val="18"/>
                    </w:rPr>
                    <w:t>5</w:t>
                  </w:r>
                </w:p>
              </w:tc>
            </w:tr>
            <w:tr w:rsidR="006D00B2" w14:paraId="34B6784E" w14:textId="77777777">
              <w:trPr>
                <w:trHeight w:val="289"/>
              </w:trPr>
              <w:tc>
                <w:tcPr>
                  <w:tcW w:w="2655" w:type="dxa"/>
                  <w:tcBorders>
                    <w:top w:val="single" w:sz="8" w:space="0" w:color="181717"/>
                    <w:left w:val="single" w:sz="8" w:space="0" w:color="181717"/>
                    <w:bottom w:val="single" w:sz="8" w:space="0" w:color="181717"/>
                    <w:right w:val="single" w:sz="8" w:space="0" w:color="181717"/>
                  </w:tcBorders>
                </w:tcPr>
                <w:p w14:paraId="55690C2B" w14:textId="77777777" w:rsidR="006D00B2" w:rsidRDefault="00B37961">
                  <w:pPr>
                    <w:framePr w:wrap="around" w:vAnchor="text" w:hAnchor="margin" w:y="2839"/>
                    <w:spacing w:after="0" w:line="259" w:lineRule="auto"/>
                    <w:ind w:right="0" w:firstLine="0"/>
                    <w:suppressOverlap/>
                    <w:jc w:val="left"/>
                  </w:pPr>
                  <w:r>
                    <w:rPr>
                      <w:sz w:val="18"/>
                    </w:rPr>
                    <w:t>Artículo</w:t>
                  </w:r>
                </w:p>
              </w:tc>
              <w:tc>
                <w:tcPr>
                  <w:tcW w:w="1823" w:type="dxa"/>
                  <w:tcBorders>
                    <w:top w:val="single" w:sz="8" w:space="0" w:color="181717"/>
                    <w:left w:val="single" w:sz="8" w:space="0" w:color="181717"/>
                    <w:bottom w:val="single" w:sz="8" w:space="0" w:color="181717"/>
                    <w:right w:val="single" w:sz="8" w:space="0" w:color="181717"/>
                  </w:tcBorders>
                </w:tcPr>
                <w:p w14:paraId="3A04AF07" w14:textId="77777777" w:rsidR="006D00B2" w:rsidRDefault="00B37961">
                  <w:pPr>
                    <w:framePr w:wrap="around" w:vAnchor="text" w:hAnchor="margin" w:y="2839"/>
                    <w:spacing w:after="0" w:line="259" w:lineRule="auto"/>
                    <w:ind w:left="36" w:right="0" w:firstLine="0"/>
                    <w:suppressOverlap/>
                    <w:jc w:val="center"/>
                  </w:pPr>
                  <w:r>
                    <w:rPr>
                      <w:sz w:val="18"/>
                    </w:rPr>
                    <w:t>2</w:t>
                  </w:r>
                </w:p>
              </w:tc>
              <w:tc>
                <w:tcPr>
                  <w:tcW w:w="1230" w:type="dxa"/>
                  <w:tcBorders>
                    <w:top w:val="single" w:sz="8" w:space="0" w:color="181717"/>
                    <w:left w:val="single" w:sz="8" w:space="0" w:color="181717"/>
                    <w:bottom w:val="single" w:sz="8" w:space="0" w:color="181717"/>
                    <w:right w:val="single" w:sz="8" w:space="0" w:color="181717"/>
                  </w:tcBorders>
                </w:tcPr>
                <w:p w14:paraId="60BB7E7A" w14:textId="77777777" w:rsidR="006D00B2" w:rsidRDefault="00B37961">
                  <w:pPr>
                    <w:framePr w:wrap="around" w:vAnchor="text" w:hAnchor="margin" w:y="2839"/>
                    <w:spacing w:after="0" w:line="259" w:lineRule="auto"/>
                    <w:ind w:left="36" w:right="0" w:firstLine="0"/>
                    <w:suppressOverlap/>
                    <w:jc w:val="center"/>
                  </w:pPr>
                  <w:r>
                    <w:rPr>
                      <w:sz w:val="18"/>
                    </w:rPr>
                    <w:t>2</w:t>
                  </w:r>
                </w:p>
              </w:tc>
              <w:tc>
                <w:tcPr>
                  <w:tcW w:w="1179" w:type="dxa"/>
                  <w:tcBorders>
                    <w:top w:val="single" w:sz="8" w:space="0" w:color="181717"/>
                    <w:left w:val="single" w:sz="8" w:space="0" w:color="181717"/>
                    <w:bottom w:val="single" w:sz="8" w:space="0" w:color="181717"/>
                    <w:right w:val="single" w:sz="8" w:space="0" w:color="181717"/>
                  </w:tcBorders>
                </w:tcPr>
                <w:p w14:paraId="13EFED7B" w14:textId="77777777" w:rsidR="006D00B2" w:rsidRDefault="00B37961">
                  <w:pPr>
                    <w:framePr w:wrap="around" w:vAnchor="text" w:hAnchor="margin" w:y="2839"/>
                    <w:spacing w:after="0" w:line="259" w:lineRule="auto"/>
                    <w:ind w:left="36" w:right="0" w:firstLine="0"/>
                    <w:suppressOverlap/>
                    <w:jc w:val="center"/>
                  </w:pPr>
                  <w:r>
                    <w:rPr>
                      <w:sz w:val="18"/>
                    </w:rPr>
                    <w:t>0</w:t>
                  </w:r>
                </w:p>
              </w:tc>
              <w:tc>
                <w:tcPr>
                  <w:tcW w:w="1134" w:type="dxa"/>
                  <w:tcBorders>
                    <w:top w:val="single" w:sz="8" w:space="0" w:color="181717"/>
                    <w:left w:val="single" w:sz="8" w:space="0" w:color="181717"/>
                    <w:bottom w:val="single" w:sz="8" w:space="0" w:color="181717"/>
                    <w:right w:val="single" w:sz="8" w:space="0" w:color="181717"/>
                  </w:tcBorders>
                </w:tcPr>
                <w:p w14:paraId="76765562" w14:textId="77777777" w:rsidR="006D00B2" w:rsidRDefault="00B37961">
                  <w:pPr>
                    <w:framePr w:wrap="around" w:vAnchor="text" w:hAnchor="margin" w:y="2839"/>
                    <w:spacing w:after="0" w:line="259" w:lineRule="auto"/>
                    <w:ind w:left="36" w:right="0" w:firstLine="0"/>
                    <w:suppressOverlap/>
                    <w:jc w:val="center"/>
                  </w:pPr>
                  <w:r>
                    <w:rPr>
                      <w:sz w:val="18"/>
                    </w:rPr>
                    <w:t>0</w:t>
                  </w:r>
                </w:p>
              </w:tc>
            </w:tr>
            <w:tr w:rsidR="006D00B2" w14:paraId="52D319EE" w14:textId="77777777">
              <w:trPr>
                <w:trHeight w:val="289"/>
              </w:trPr>
              <w:tc>
                <w:tcPr>
                  <w:tcW w:w="2655" w:type="dxa"/>
                  <w:tcBorders>
                    <w:top w:val="single" w:sz="8" w:space="0" w:color="181717"/>
                    <w:left w:val="single" w:sz="8" w:space="0" w:color="181717"/>
                    <w:bottom w:val="single" w:sz="8" w:space="0" w:color="181717"/>
                    <w:right w:val="single" w:sz="8" w:space="0" w:color="181717"/>
                  </w:tcBorders>
                </w:tcPr>
                <w:p w14:paraId="57320ACC" w14:textId="77777777" w:rsidR="006D00B2" w:rsidRDefault="00B37961">
                  <w:pPr>
                    <w:framePr w:wrap="around" w:vAnchor="text" w:hAnchor="margin" w:y="2839"/>
                    <w:spacing w:after="0" w:line="259" w:lineRule="auto"/>
                    <w:ind w:left="1" w:right="0" w:firstLine="0"/>
                    <w:suppressOverlap/>
                    <w:jc w:val="left"/>
                  </w:pPr>
                  <w:r>
                    <w:rPr>
                      <w:sz w:val="18"/>
                    </w:rPr>
                    <w:t>Informe Técnico</w:t>
                  </w:r>
                </w:p>
              </w:tc>
              <w:tc>
                <w:tcPr>
                  <w:tcW w:w="1823" w:type="dxa"/>
                  <w:tcBorders>
                    <w:top w:val="single" w:sz="8" w:space="0" w:color="181717"/>
                    <w:left w:val="single" w:sz="8" w:space="0" w:color="181717"/>
                    <w:bottom w:val="single" w:sz="8" w:space="0" w:color="181717"/>
                    <w:right w:val="single" w:sz="8" w:space="0" w:color="181717"/>
                  </w:tcBorders>
                </w:tcPr>
                <w:p w14:paraId="35D5125F" w14:textId="77777777" w:rsidR="006D00B2" w:rsidRDefault="00B37961">
                  <w:pPr>
                    <w:framePr w:wrap="around" w:vAnchor="text" w:hAnchor="margin" w:y="2839"/>
                    <w:spacing w:after="0" w:line="259" w:lineRule="auto"/>
                    <w:ind w:left="36" w:right="0" w:firstLine="0"/>
                    <w:suppressOverlap/>
                    <w:jc w:val="center"/>
                  </w:pPr>
                  <w:r>
                    <w:rPr>
                      <w:sz w:val="18"/>
                    </w:rPr>
                    <w:t>3</w:t>
                  </w:r>
                </w:p>
              </w:tc>
              <w:tc>
                <w:tcPr>
                  <w:tcW w:w="1230" w:type="dxa"/>
                  <w:tcBorders>
                    <w:top w:val="single" w:sz="8" w:space="0" w:color="181717"/>
                    <w:left w:val="single" w:sz="8" w:space="0" w:color="181717"/>
                    <w:bottom w:val="single" w:sz="8" w:space="0" w:color="181717"/>
                    <w:right w:val="single" w:sz="8" w:space="0" w:color="181717"/>
                  </w:tcBorders>
                </w:tcPr>
                <w:p w14:paraId="4A2E8D52" w14:textId="77777777" w:rsidR="006D00B2" w:rsidRDefault="00B37961">
                  <w:pPr>
                    <w:framePr w:wrap="around" w:vAnchor="text" w:hAnchor="margin" w:y="2839"/>
                    <w:spacing w:after="0" w:line="259" w:lineRule="auto"/>
                    <w:ind w:left="36" w:right="0" w:firstLine="0"/>
                    <w:suppressOverlap/>
                    <w:jc w:val="center"/>
                  </w:pPr>
                  <w:r>
                    <w:rPr>
                      <w:sz w:val="18"/>
                    </w:rPr>
                    <w:t>1</w:t>
                  </w:r>
                </w:p>
              </w:tc>
              <w:tc>
                <w:tcPr>
                  <w:tcW w:w="1179" w:type="dxa"/>
                  <w:tcBorders>
                    <w:top w:val="single" w:sz="8" w:space="0" w:color="181717"/>
                    <w:left w:val="single" w:sz="8" w:space="0" w:color="181717"/>
                    <w:bottom w:val="single" w:sz="8" w:space="0" w:color="181717"/>
                    <w:right w:val="single" w:sz="8" w:space="0" w:color="181717"/>
                  </w:tcBorders>
                </w:tcPr>
                <w:p w14:paraId="76F04F37" w14:textId="77777777" w:rsidR="006D00B2" w:rsidRDefault="00B37961">
                  <w:pPr>
                    <w:framePr w:wrap="around" w:vAnchor="text" w:hAnchor="margin" w:y="2839"/>
                    <w:spacing w:after="0" w:line="259" w:lineRule="auto"/>
                    <w:ind w:left="37" w:right="0" w:firstLine="0"/>
                    <w:suppressOverlap/>
                    <w:jc w:val="center"/>
                  </w:pPr>
                  <w:r>
                    <w:rPr>
                      <w:sz w:val="18"/>
                    </w:rPr>
                    <w:t>1</w:t>
                  </w:r>
                </w:p>
              </w:tc>
              <w:tc>
                <w:tcPr>
                  <w:tcW w:w="1134" w:type="dxa"/>
                  <w:tcBorders>
                    <w:top w:val="single" w:sz="8" w:space="0" w:color="181717"/>
                    <w:left w:val="single" w:sz="8" w:space="0" w:color="181717"/>
                    <w:bottom w:val="single" w:sz="8" w:space="0" w:color="181717"/>
                    <w:right w:val="single" w:sz="8" w:space="0" w:color="181717"/>
                  </w:tcBorders>
                </w:tcPr>
                <w:p w14:paraId="7C1BD54E" w14:textId="77777777" w:rsidR="006D00B2" w:rsidRDefault="00B37961">
                  <w:pPr>
                    <w:framePr w:wrap="around" w:vAnchor="text" w:hAnchor="margin" w:y="2839"/>
                    <w:spacing w:after="0" w:line="259" w:lineRule="auto"/>
                    <w:ind w:left="37" w:right="0" w:firstLine="0"/>
                    <w:suppressOverlap/>
                    <w:jc w:val="center"/>
                  </w:pPr>
                  <w:r>
                    <w:rPr>
                      <w:sz w:val="18"/>
                    </w:rPr>
                    <w:t>1</w:t>
                  </w:r>
                </w:p>
              </w:tc>
            </w:tr>
            <w:tr w:rsidR="006D00B2" w14:paraId="76DC3300" w14:textId="77777777">
              <w:trPr>
                <w:trHeight w:val="289"/>
              </w:trPr>
              <w:tc>
                <w:tcPr>
                  <w:tcW w:w="2655" w:type="dxa"/>
                  <w:tcBorders>
                    <w:top w:val="single" w:sz="8" w:space="0" w:color="181717"/>
                    <w:left w:val="single" w:sz="8" w:space="0" w:color="181717"/>
                    <w:bottom w:val="single" w:sz="8" w:space="0" w:color="181717"/>
                    <w:right w:val="single" w:sz="8" w:space="0" w:color="181717"/>
                  </w:tcBorders>
                </w:tcPr>
                <w:p w14:paraId="07969E66" w14:textId="77777777" w:rsidR="006D00B2" w:rsidRDefault="00B37961">
                  <w:pPr>
                    <w:framePr w:wrap="around" w:vAnchor="text" w:hAnchor="margin" w:y="2839"/>
                    <w:spacing w:after="0" w:line="259" w:lineRule="auto"/>
                    <w:ind w:left="1" w:right="0" w:firstLine="0"/>
                    <w:suppressOverlap/>
                    <w:jc w:val="left"/>
                  </w:pPr>
                  <w:r>
                    <w:rPr>
                      <w:sz w:val="18"/>
                    </w:rPr>
                    <w:t>No publicado</w:t>
                  </w:r>
                </w:p>
              </w:tc>
              <w:tc>
                <w:tcPr>
                  <w:tcW w:w="1823" w:type="dxa"/>
                  <w:tcBorders>
                    <w:top w:val="single" w:sz="8" w:space="0" w:color="181717"/>
                    <w:left w:val="single" w:sz="8" w:space="0" w:color="181717"/>
                    <w:bottom w:val="single" w:sz="8" w:space="0" w:color="181717"/>
                    <w:right w:val="single" w:sz="8" w:space="0" w:color="181717"/>
                  </w:tcBorders>
                </w:tcPr>
                <w:p w14:paraId="384767DA" w14:textId="77777777" w:rsidR="006D00B2" w:rsidRDefault="00B37961">
                  <w:pPr>
                    <w:framePr w:wrap="around" w:vAnchor="text" w:hAnchor="margin" w:y="2839"/>
                    <w:spacing w:after="0" w:line="259" w:lineRule="auto"/>
                    <w:ind w:left="37" w:right="0" w:firstLine="0"/>
                    <w:suppressOverlap/>
                    <w:jc w:val="center"/>
                  </w:pPr>
                  <w:r>
                    <w:rPr>
                      <w:sz w:val="18"/>
                    </w:rPr>
                    <w:t>2</w:t>
                  </w:r>
                </w:p>
              </w:tc>
              <w:tc>
                <w:tcPr>
                  <w:tcW w:w="1230" w:type="dxa"/>
                  <w:tcBorders>
                    <w:top w:val="single" w:sz="8" w:space="0" w:color="181717"/>
                    <w:left w:val="single" w:sz="8" w:space="0" w:color="181717"/>
                    <w:bottom w:val="single" w:sz="8" w:space="0" w:color="181717"/>
                    <w:right w:val="single" w:sz="8" w:space="0" w:color="181717"/>
                  </w:tcBorders>
                </w:tcPr>
                <w:p w14:paraId="2667E3E6" w14:textId="77777777" w:rsidR="006D00B2" w:rsidRDefault="00B37961">
                  <w:pPr>
                    <w:framePr w:wrap="around" w:vAnchor="text" w:hAnchor="margin" w:y="2839"/>
                    <w:spacing w:after="0" w:line="259" w:lineRule="auto"/>
                    <w:ind w:left="37" w:right="0" w:firstLine="0"/>
                    <w:suppressOverlap/>
                    <w:jc w:val="center"/>
                  </w:pPr>
                  <w:r>
                    <w:rPr>
                      <w:sz w:val="18"/>
                    </w:rPr>
                    <w:t>0</w:t>
                  </w:r>
                </w:p>
              </w:tc>
              <w:tc>
                <w:tcPr>
                  <w:tcW w:w="1179" w:type="dxa"/>
                  <w:tcBorders>
                    <w:top w:val="single" w:sz="8" w:space="0" w:color="181717"/>
                    <w:left w:val="single" w:sz="8" w:space="0" w:color="181717"/>
                    <w:bottom w:val="single" w:sz="8" w:space="0" w:color="181717"/>
                    <w:right w:val="single" w:sz="8" w:space="0" w:color="181717"/>
                  </w:tcBorders>
                </w:tcPr>
                <w:p w14:paraId="7A9EAFE4" w14:textId="77777777" w:rsidR="006D00B2" w:rsidRDefault="00B37961">
                  <w:pPr>
                    <w:framePr w:wrap="around" w:vAnchor="text" w:hAnchor="margin" w:y="2839"/>
                    <w:spacing w:after="0" w:line="259" w:lineRule="auto"/>
                    <w:ind w:left="37" w:right="0" w:firstLine="0"/>
                    <w:suppressOverlap/>
                    <w:jc w:val="center"/>
                  </w:pPr>
                  <w:r>
                    <w:rPr>
                      <w:sz w:val="18"/>
                    </w:rPr>
                    <w:t>0</w:t>
                  </w:r>
                </w:p>
              </w:tc>
              <w:tc>
                <w:tcPr>
                  <w:tcW w:w="1134" w:type="dxa"/>
                  <w:tcBorders>
                    <w:top w:val="single" w:sz="8" w:space="0" w:color="181717"/>
                    <w:left w:val="single" w:sz="8" w:space="0" w:color="181717"/>
                    <w:bottom w:val="single" w:sz="8" w:space="0" w:color="181717"/>
                    <w:right w:val="single" w:sz="8" w:space="0" w:color="181717"/>
                  </w:tcBorders>
                </w:tcPr>
                <w:p w14:paraId="34CEA6A7" w14:textId="77777777" w:rsidR="006D00B2" w:rsidRDefault="00B37961">
                  <w:pPr>
                    <w:framePr w:wrap="around" w:vAnchor="text" w:hAnchor="margin" w:y="2839"/>
                    <w:spacing w:after="0" w:line="259" w:lineRule="auto"/>
                    <w:ind w:left="37" w:right="0" w:firstLine="0"/>
                    <w:suppressOverlap/>
                    <w:jc w:val="center"/>
                  </w:pPr>
                  <w:r>
                    <w:rPr>
                      <w:sz w:val="18"/>
                    </w:rPr>
                    <w:t>2</w:t>
                  </w:r>
                </w:p>
              </w:tc>
            </w:tr>
            <w:tr w:rsidR="006D00B2" w14:paraId="58123B39" w14:textId="77777777">
              <w:trPr>
                <w:trHeight w:val="289"/>
              </w:trPr>
              <w:tc>
                <w:tcPr>
                  <w:tcW w:w="2655" w:type="dxa"/>
                  <w:tcBorders>
                    <w:top w:val="single" w:sz="8" w:space="0" w:color="181717"/>
                    <w:left w:val="single" w:sz="8" w:space="0" w:color="181717"/>
                    <w:bottom w:val="single" w:sz="8" w:space="0" w:color="181717"/>
                    <w:right w:val="single" w:sz="8" w:space="0" w:color="181717"/>
                  </w:tcBorders>
                </w:tcPr>
                <w:p w14:paraId="789D7B23" w14:textId="77777777" w:rsidR="006D00B2" w:rsidRDefault="00B37961">
                  <w:pPr>
                    <w:framePr w:wrap="around" w:vAnchor="text" w:hAnchor="margin" w:y="2839"/>
                    <w:spacing w:after="0" w:line="259" w:lineRule="auto"/>
                    <w:ind w:left="1" w:right="0" w:firstLine="0"/>
                    <w:suppressOverlap/>
                    <w:jc w:val="left"/>
                  </w:pPr>
                  <w:r>
                    <w:rPr>
                      <w:i/>
                      <w:sz w:val="18"/>
                    </w:rPr>
                    <w:t>Total</w:t>
                  </w:r>
                </w:p>
              </w:tc>
              <w:tc>
                <w:tcPr>
                  <w:tcW w:w="1823" w:type="dxa"/>
                  <w:tcBorders>
                    <w:top w:val="single" w:sz="8" w:space="0" w:color="181717"/>
                    <w:left w:val="single" w:sz="8" w:space="0" w:color="181717"/>
                    <w:bottom w:val="single" w:sz="8" w:space="0" w:color="181717"/>
                    <w:right w:val="single" w:sz="8" w:space="0" w:color="181717"/>
                  </w:tcBorders>
                </w:tcPr>
                <w:p w14:paraId="4C89DC89" w14:textId="77777777" w:rsidR="006D00B2" w:rsidRDefault="00B37961">
                  <w:pPr>
                    <w:framePr w:wrap="around" w:vAnchor="text" w:hAnchor="margin" w:y="2839"/>
                    <w:spacing w:after="0" w:line="259" w:lineRule="auto"/>
                    <w:ind w:left="37" w:right="0" w:firstLine="0"/>
                    <w:suppressOverlap/>
                    <w:jc w:val="center"/>
                  </w:pPr>
                  <w:r>
                    <w:rPr>
                      <w:i/>
                      <w:sz w:val="18"/>
                    </w:rPr>
                    <w:t>38</w:t>
                  </w:r>
                </w:p>
              </w:tc>
              <w:tc>
                <w:tcPr>
                  <w:tcW w:w="1230" w:type="dxa"/>
                  <w:tcBorders>
                    <w:top w:val="single" w:sz="8" w:space="0" w:color="181717"/>
                    <w:left w:val="single" w:sz="8" w:space="0" w:color="181717"/>
                    <w:bottom w:val="single" w:sz="8" w:space="0" w:color="181717"/>
                    <w:right w:val="single" w:sz="8" w:space="0" w:color="181717"/>
                  </w:tcBorders>
                </w:tcPr>
                <w:p w14:paraId="5FDE401F" w14:textId="77777777" w:rsidR="006D00B2" w:rsidRDefault="00B37961">
                  <w:pPr>
                    <w:framePr w:wrap="around" w:vAnchor="text" w:hAnchor="margin" w:y="2839"/>
                    <w:spacing w:after="0" w:line="259" w:lineRule="auto"/>
                    <w:ind w:left="37" w:right="0" w:firstLine="0"/>
                    <w:suppressOverlap/>
                    <w:jc w:val="center"/>
                  </w:pPr>
                  <w:r>
                    <w:rPr>
                      <w:i/>
                      <w:sz w:val="18"/>
                    </w:rPr>
                    <w:t>17</w:t>
                  </w:r>
                </w:p>
              </w:tc>
              <w:tc>
                <w:tcPr>
                  <w:tcW w:w="1179" w:type="dxa"/>
                  <w:tcBorders>
                    <w:top w:val="single" w:sz="8" w:space="0" w:color="181717"/>
                    <w:left w:val="single" w:sz="8" w:space="0" w:color="181717"/>
                    <w:bottom w:val="single" w:sz="8" w:space="0" w:color="181717"/>
                    <w:right w:val="single" w:sz="8" w:space="0" w:color="181717"/>
                  </w:tcBorders>
                </w:tcPr>
                <w:p w14:paraId="6C4EC29F" w14:textId="77777777" w:rsidR="006D00B2" w:rsidRDefault="00B37961">
                  <w:pPr>
                    <w:framePr w:wrap="around" w:vAnchor="text" w:hAnchor="margin" w:y="2839"/>
                    <w:spacing w:after="0" w:line="259" w:lineRule="auto"/>
                    <w:ind w:left="37" w:right="0" w:firstLine="0"/>
                    <w:suppressOverlap/>
                    <w:jc w:val="center"/>
                  </w:pPr>
                  <w:r>
                    <w:rPr>
                      <w:i/>
                      <w:sz w:val="18"/>
                    </w:rPr>
                    <w:t>8</w:t>
                  </w:r>
                </w:p>
              </w:tc>
              <w:tc>
                <w:tcPr>
                  <w:tcW w:w="1134" w:type="dxa"/>
                  <w:tcBorders>
                    <w:top w:val="single" w:sz="8" w:space="0" w:color="181717"/>
                    <w:left w:val="single" w:sz="8" w:space="0" w:color="181717"/>
                    <w:bottom w:val="single" w:sz="8" w:space="0" w:color="181717"/>
                    <w:right w:val="single" w:sz="8" w:space="0" w:color="181717"/>
                  </w:tcBorders>
                </w:tcPr>
                <w:p w14:paraId="248D340A" w14:textId="77777777" w:rsidR="006D00B2" w:rsidRDefault="00B37961">
                  <w:pPr>
                    <w:framePr w:wrap="around" w:vAnchor="text" w:hAnchor="margin" w:y="2839"/>
                    <w:spacing w:after="0" w:line="259" w:lineRule="auto"/>
                    <w:ind w:left="37" w:right="0" w:firstLine="0"/>
                    <w:suppressOverlap/>
                    <w:jc w:val="center"/>
                  </w:pPr>
                  <w:r>
                    <w:rPr>
                      <w:i/>
                      <w:sz w:val="18"/>
                    </w:rPr>
                    <w:t>13</w:t>
                  </w:r>
                </w:p>
              </w:tc>
            </w:tr>
          </w:tbl>
          <w:p w14:paraId="4E76E082" w14:textId="77777777" w:rsidR="006D00B2" w:rsidRDefault="006D00B2">
            <w:pPr>
              <w:spacing w:after="160" w:line="259" w:lineRule="auto"/>
              <w:ind w:right="0" w:firstLine="0"/>
              <w:jc w:val="left"/>
            </w:pPr>
          </w:p>
        </w:tc>
      </w:tr>
    </w:tbl>
    <w:p w14:paraId="425890E1" w14:textId="77777777" w:rsidR="006D00B2" w:rsidRDefault="00B37961">
      <w:pPr>
        <w:ind w:left="-15" w:right="42"/>
      </w:pPr>
      <w:r>
        <w:t>En el per</w:t>
      </w:r>
      <w:r>
        <w:t>í</w:t>
      </w:r>
      <w:r>
        <w:t>odo se generaron 38 referencias. La mayor cantidad correspondió a las memorias digitales (20) y misceláneo (11). Los demás tipos no sobrepasaron el total de cinco, incluyendo los artículos en revistas seriadas. Se observ</w:t>
      </w:r>
      <w:r>
        <w:t>ó</w:t>
      </w:r>
      <w:r>
        <w:t xml:space="preserve"> una fluctuación en los años. En 20</w:t>
      </w:r>
      <w:r>
        <w:t>12 alcanzó la cifra de 17, y en 2014 se presentaron 13, a pesar de que en este año se recopiló información solo en el primer semestre (</w:t>
      </w:r>
      <w:r>
        <w:rPr>
          <w:i/>
        </w:rPr>
        <w:t>Tabla 3</w:t>
      </w:r>
      <w:r>
        <w:t>).</w:t>
      </w:r>
    </w:p>
    <w:p w14:paraId="5ABAF069" w14:textId="77777777" w:rsidR="006D00B2" w:rsidRDefault="00B37961">
      <w:pPr>
        <w:pStyle w:val="Ttulo1"/>
        <w:ind w:left="-5"/>
      </w:pPr>
      <w:r>
        <w:lastRenderedPageBreak/>
        <w:t>Conclusiones</w:t>
      </w:r>
    </w:p>
    <w:p w14:paraId="50A5E2D5" w14:textId="77777777" w:rsidR="006D00B2" w:rsidRDefault="00B37961">
      <w:pPr>
        <w:numPr>
          <w:ilvl w:val="0"/>
          <w:numId w:val="1"/>
        </w:numPr>
        <w:ind w:right="42" w:hanging="227"/>
      </w:pPr>
      <w:r>
        <w:t xml:space="preserve">En el manejo de los recursos fitogenéticos de </w:t>
      </w:r>
      <w:r>
        <w:rPr>
          <w:i/>
        </w:rPr>
        <w:t>Coffea</w:t>
      </w:r>
      <w:r>
        <w:t xml:space="preserve"> spp. se constató predominio de las actividade</w:t>
      </w:r>
      <w:r>
        <w:t>s con el 67 %, y los talleres el 47 %; además, el 82 % tuvieron ámbito nacional.</w:t>
      </w:r>
    </w:p>
    <w:p w14:paraId="06FBD46F" w14:textId="77777777" w:rsidR="006D00B2" w:rsidRDefault="00B37961">
      <w:pPr>
        <w:numPr>
          <w:ilvl w:val="0"/>
          <w:numId w:val="1"/>
        </w:numPr>
        <w:ind w:right="42" w:hanging="227"/>
      </w:pPr>
      <w:r>
        <w:t>El 65 % de los proyectos están completados y el 35 % en marcha, y se asocian a siete áreas prioritarias del Segundo Plan de Acción Mundial.</w:t>
      </w:r>
    </w:p>
    <w:p w14:paraId="06114BA4" w14:textId="77777777" w:rsidR="006D00B2" w:rsidRDefault="00B37961">
      <w:pPr>
        <w:numPr>
          <w:ilvl w:val="0"/>
          <w:numId w:val="1"/>
        </w:numPr>
        <w:ind w:right="42" w:hanging="227"/>
      </w:pPr>
      <w:r>
        <w:t>Los mayores porcentajes de referenc</w:t>
      </w:r>
      <w:r>
        <w:t>ias generadas correspondieron a memorias digitales y misceláneos.</w:t>
      </w:r>
    </w:p>
    <w:p w14:paraId="608F9796" w14:textId="77777777" w:rsidR="006D00B2" w:rsidRDefault="00B37961">
      <w:pPr>
        <w:numPr>
          <w:ilvl w:val="0"/>
          <w:numId w:val="1"/>
        </w:numPr>
        <w:spacing w:after="274"/>
        <w:ind w:right="42" w:hanging="227"/>
      </w:pPr>
      <w:r>
        <w:t>Entre los vacíos más importantes se identificaron que no existen proyectos propuestos o aprobados sin ejecutar, se identificaron carencias en la colección y la cantidad de artículos ubicados</w:t>
      </w:r>
      <w:r>
        <w:t xml:space="preserve"> en revistas seriadas fue bajo.</w:t>
      </w:r>
    </w:p>
    <w:p w14:paraId="7FB73A7E" w14:textId="77777777" w:rsidR="006D00B2" w:rsidRDefault="00B37961">
      <w:pPr>
        <w:pStyle w:val="Ttulo1"/>
        <w:ind w:left="-5"/>
      </w:pPr>
      <w:r>
        <w:t>Recomendaciones</w:t>
      </w:r>
    </w:p>
    <w:p w14:paraId="334BEE48" w14:textId="77777777" w:rsidR="006D00B2" w:rsidRDefault="00B37961">
      <w:pPr>
        <w:spacing w:after="274"/>
        <w:ind w:left="-15" w:right="42"/>
      </w:pPr>
      <w:r>
        <w:t>Utilizar los datos resultantes del análisis para el establecimiento de estrategias relacionadas con los recursos fitogenéticos.</w:t>
      </w:r>
    </w:p>
    <w:p w14:paraId="03011966" w14:textId="77777777" w:rsidR="006D00B2" w:rsidRDefault="00B37961">
      <w:pPr>
        <w:pStyle w:val="Ttulo1"/>
        <w:ind w:left="-5"/>
      </w:pPr>
      <w:r>
        <w:t>Bibliografía</w:t>
      </w:r>
    </w:p>
    <w:p w14:paraId="5C381E57" w14:textId="77777777" w:rsidR="006D00B2" w:rsidRDefault="00B37961">
      <w:pPr>
        <w:spacing w:after="0" w:line="292" w:lineRule="auto"/>
        <w:ind w:firstLine="0"/>
      </w:pPr>
      <w:r>
        <w:t xml:space="preserve">Cuba: </w:t>
      </w:r>
      <w:r>
        <w:rPr>
          <w:i/>
        </w:rPr>
        <w:t>Informe Final del Estudio Piloto del Mecanismo Nacional de Intercambio de Información sobre la Implementación del PAM</w:t>
      </w:r>
      <w:r>
        <w:t xml:space="preserve">. La Habana, 2004. Cuba: </w:t>
      </w:r>
      <w:r>
        <w:rPr>
          <w:i/>
        </w:rPr>
        <w:t>Informe Nacional sobre los RFAA</w:t>
      </w:r>
      <w:r>
        <w:t>. La Habana, 96 Pp., abril del 2007.</w:t>
      </w:r>
    </w:p>
    <w:p w14:paraId="6FF0E9F7" w14:textId="77777777" w:rsidR="006D00B2" w:rsidRDefault="00B37961">
      <w:pPr>
        <w:ind w:left="212" w:right="283" w:hanging="227"/>
      </w:pPr>
      <w:r>
        <w:t>Engelmann, F. and E. Dulloo: Conserving coffee</w:t>
      </w:r>
      <w:r>
        <w:t xml:space="preserve"> genetic resources. Complementary strategies for ex situ conservation of coffee (</w:t>
      </w:r>
      <w:r>
        <w:rPr>
          <w:i/>
        </w:rPr>
        <w:t>Coffea arabica</w:t>
      </w:r>
      <w:r>
        <w:t xml:space="preserve"> L.) genetic resources. A case study in CATIE, Costa Rica. Introduction. Reviews in Agricultural Biodiversity. Ed: Bioversity International, Pp. 1- 11, 2007. </w:t>
      </w:r>
    </w:p>
    <w:p w14:paraId="084C8AF7" w14:textId="77777777" w:rsidR="006D00B2" w:rsidRDefault="00B37961">
      <w:pPr>
        <w:ind w:left="212" w:right="292" w:hanging="227"/>
      </w:pPr>
      <w:r>
        <w:t>FA</w:t>
      </w:r>
      <w:r>
        <w:t xml:space="preserve">O: “Segundo Plan de Acción Mundial para los Recursos Fitogenéticos para la Alimentación y la Agricultura”. Roma (Italia), FAO, 2012 - 104 Pp. Disponible en:  http://typo3. fao.org/fileadmin/templates/agphome/documents/PGR/ GPA/GPA2/GPA2_es.pdf. [Consulta: </w:t>
      </w:r>
      <w:r>
        <w:t>26 de enero, 2012].</w:t>
      </w:r>
    </w:p>
    <w:p w14:paraId="7B7BDE4C" w14:textId="77777777" w:rsidR="006D00B2" w:rsidRDefault="00B37961">
      <w:pPr>
        <w:ind w:left="212" w:right="295" w:hanging="227"/>
      </w:pPr>
      <w:r>
        <w:t xml:space="preserve">FAO: Comisión de Recursos Genéticos para la Alimentación y la Agricultura. En: </w:t>
      </w:r>
      <w:r>
        <w:rPr>
          <w:i/>
        </w:rPr>
        <w:t>15.ª reunión ordinaria</w:t>
      </w:r>
      <w:r>
        <w:t xml:space="preserve">. Modelo de presentación de informes para </w:t>
      </w:r>
      <w:r>
        <w:t>el seguimiento de la implementación del segundo Plan de Acción Mundial para los Recursos Fito</w:t>
      </w:r>
      <w:r>
        <w:t xml:space="preserve">genéticos para la Alimentación y la Agricultura. 42 </w:t>
      </w:r>
      <w:proofErr w:type="gramStart"/>
      <w:r>
        <w:t>Pp.</w:t>
      </w:r>
      <w:proofErr w:type="gramEnd"/>
      <w:r>
        <w:t>, Roma, 2015.</w:t>
      </w:r>
    </w:p>
    <w:p w14:paraId="5A0C0F21" w14:textId="77777777" w:rsidR="006D00B2" w:rsidRDefault="00B37961">
      <w:pPr>
        <w:ind w:left="212" w:right="295" w:hanging="227"/>
      </w:pPr>
      <w:r>
        <w:t xml:space="preserve">Ferrer, M.: “El Mecanismo Nacional de Intercambio de Información sobre las actividades de recursos fitogenéticos (MNII): una herramienta para el diseño de la conservación y manejo de las </w:t>
      </w:r>
      <w:r>
        <w:t>colecciones de café y cacao” [inédito], tesis de candidatura, Universidad de La Habana, 2010.</w:t>
      </w:r>
    </w:p>
    <w:p w14:paraId="1BAD5934" w14:textId="77777777" w:rsidR="006D00B2" w:rsidRDefault="00B37961">
      <w:pPr>
        <w:ind w:left="212" w:right="285" w:hanging="227"/>
      </w:pPr>
      <w:r>
        <w:t xml:space="preserve">Molina, O.; Marilys Milián; Carmen Pons; Raisa L. García; García, J.; Márquez, E. y J. Migoyo: Sistema para la gestión de la información del Banco de Germoplasma </w:t>
      </w:r>
      <w:r>
        <w:t xml:space="preserve">en el INIVIT. </w:t>
      </w:r>
      <w:r>
        <w:rPr>
          <w:i/>
        </w:rPr>
        <w:t>Centro Agrícola</w:t>
      </w:r>
      <w:r>
        <w:t>, 38(1): 41-48, 2011.</w:t>
      </w:r>
    </w:p>
    <w:sectPr w:rsidR="006D00B2">
      <w:footnotePr>
        <w:numRestart w:val="eachPage"/>
      </w:footnotePr>
      <w:type w:val="continuous"/>
      <w:pgSz w:w="12240" w:h="15840"/>
      <w:pgMar w:top="1876" w:right="839" w:bottom="1523" w:left="850" w:header="720" w:footer="720" w:gutter="0"/>
      <w:cols w:num="2" w:space="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F796B" w14:textId="77777777" w:rsidR="00B37961" w:rsidRDefault="00B37961">
      <w:pPr>
        <w:spacing w:after="0" w:line="240" w:lineRule="auto"/>
      </w:pPr>
      <w:r>
        <w:separator/>
      </w:r>
    </w:p>
  </w:endnote>
  <w:endnote w:type="continuationSeparator" w:id="0">
    <w:p w14:paraId="5F254B9E" w14:textId="77777777" w:rsidR="00B37961" w:rsidRDefault="00B37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AE79" w14:textId="77777777" w:rsidR="006D00B2" w:rsidRDefault="00B37961">
    <w:pPr>
      <w:spacing w:after="0" w:line="259" w:lineRule="auto"/>
      <w:ind w:right="748" w:firstLine="0"/>
      <w:jc w:val="center"/>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642AAD0E" wp14:editId="543DE77F">
              <wp:simplePos x="0" y="0"/>
              <wp:positionH relativeFrom="page">
                <wp:posOffset>3427150</wp:posOffset>
              </wp:positionH>
              <wp:positionV relativeFrom="page">
                <wp:posOffset>9506811</wp:posOffset>
              </wp:positionV>
              <wp:extent cx="459241" cy="176977"/>
              <wp:effectExtent l="0" t="0" r="0" b="0"/>
              <wp:wrapSquare wrapText="bothSides"/>
              <wp:docPr id="10247" name="Group 10247"/>
              <wp:cNvGraphicFramePr/>
              <a:graphic xmlns:a="http://schemas.openxmlformats.org/drawingml/2006/main">
                <a:graphicData uri="http://schemas.microsoft.com/office/word/2010/wordprocessingGroup">
                  <wpg:wgp>
                    <wpg:cNvGrpSpPr/>
                    <wpg:grpSpPr>
                      <a:xfrm>
                        <a:off x="0" y="0"/>
                        <a:ext cx="459241" cy="176977"/>
                        <a:chOff x="0" y="0"/>
                        <a:chExt cx="459241" cy="176977"/>
                      </a:xfrm>
                    </wpg:grpSpPr>
                    <wps:wsp>
                      <wps:cNvPr id="10248" name="Shape 10248"/>
                      <wps:cNvSpPr/>
                      <wps:spPr>
                        <a:xfrm>
                          <a:off x="0" y="2636"/>
                          <a:ext cx="161633" cy="174341"/>
                        </a:xfrm>
                        <a:custGeom>
                          <a:avLst/>
                          <a:gdLst/>
                          <a:ahLst/>
                          <a:cxnLst/>
                          <a:rect l="0" t="0" r="0" b="0"/>
                          <a:pathLst>
                            <a:path w="161633" h="174341">
                              <a:moveTo>
                                <a:pt x="107048" y="0"/>
                              </a:moveTo>
                              <a:cubicBezTo>
                                <a:pt x="134874" y="0"/>
                                <a:pt x="158953" y="6959"/>
                                <a:pt x="160300" y="7760"/>
                              </a:cubicBezTo>
                              <a:cubicBezTo>
                                <a:pt x="161633" y="8293"/>
                                <a:pt x="161633" y="9093"/>
                                <a:pt x="161099" y="11773"/>
                              </a:cubicBezTo>
                              <a:lnTo>
                                <a:pt x="158953" y="31306"/>
                              </a:lnTo>
                              <a:cubicBezTo>
                                <a:pt x="158420" y="34252"/>
                                <a:pt x="158420" y="34519"/>
                                <a:pt x="155753" y="35852"/>
                              </a:cubicBezTo>
                              <a:lnTo>
                                <a:pt x="150660" y="38532"/>
                              </a:lnTo>
                              <a:cubicBezTo>
                                <a:pt x="148793" y="39332"/>
                                <a:pt x="148527" y="39598"/>
                                <a:pt x="147993" y="39598"/>
                              </a:cubicBezTo>
                              <a:cubicBezTo>
                                <a:pt x="147993" y="39598"/>
                                <a:pt x="142100" y="36399"/>
                                <a:pt x="141834" y="36119"/>
                              </a:cubicBezTo>
                              <a:cubicBezTo>
                                <a:pt x="135941" y="32918"/>
                                <a:pt x="120955" y="25159"/>
                                <a:pt x="99022" y="25159"/>
                              </a:cubicBezTo>
                              <a:cubicBezTo>
                                <a:pt x="74663" y="25159"/>
                                <a:pt x="52184" y="35319"/>
                                <a:pt x="52184" y="81356"/>
                              </a:cubicBezTo>
                              <a:cubicBezTo>
                                <a:pt x="52184" y="108648"/>
                                <a:pt x="59944" y="150660"/>
                                <a:pt x="107582" y="150660"/>
                              </a:cubicBezTo>
                              <a:cubicBezTo>
                                <a:pt x="112128" y="150660"/>
                                <a:pt x="128181" y="150660"/>
                                <a:pt x="145847" y="139154"/>
                              </a:cubicBezTo>
                              <a:cubicBezTo>
                                <a:pt x="146647" y="138887"/>
                                <a:pt x="149860" y="135941"/>
                                <a:pt x="150660" y="135941"/>
                              </a:cubicBezTo>
                              <a:cubicBezTo>
                                <a:pt x="151193" y="135941"/>
                                <a:pt x="152273" y="136474"/>
                                <a:pt x="152806" y="136741"/>
                              </a:cubicBezTo>
                              <a:lnTo>
                                <a:pt x="157086" y="139421"/>
                              </a:lnTo>
                              <a:cubicBezTo>
                                <a:pt x="159233" y="140754"/>
                                <a:pt x="159233" y="141021"/>
                                <a:pt x="158953" y="143701"/>
                              </a:cubicBezTo>
                              <a:lnTo>
                                <a:pt x="156020" y="162967"/>
                              </a:lnTo>
                              <a:cubicBezTo>
                                <a:pt x="155486" y="166713"/>
                                <a:pt x="155207" y="167246"/>
                                <a:pt x="152806" y="168060"/>
                              </a:cubicBezTo>
                              <a:cubicBezTo>
                                <a:pt x="150800" y="168726"/>
                                <a:pt x="144444" y="170609"/>
                                <a:pt x="135210" y="172324"/>
                              </a:cubicBezTo>
                              <a:lnTo>
                                <a:pt x="113693" y="174341"/>
                              </a:lnTo>
                              <a:lnTo>
                                <a:pt x="78062" y="174341"/>
                              </a:lnTo>
                              <a:lnTo>
                                <a:pt x="61047" y="171188"/>
                              </a:lnTo>
                              <a:cubicBezTo>
                                <a:pt x="50778" y="168469"/>
                                <a:pt x="42952" y="164712"/>
                                <a:pt x="36398" y="160566"/>
                              </a:cubicBezTo>
                              <a:cubicBezTo>
                                <a:pt x="16599" y="147713"/>
                                <a:pt x="0" y="124168"/>
                                <a:pt x="0" y="90983"/>
                              </a:cubicBezTo>
                              <a:cubicBezTo>
                                <a:pt x="0" y="45224"/>
                                <a:pt x="32919" y="0"/>
                                <a:pt x="107048"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49" name="Shape 10249"/>
                      <wps:cNvSpPr/>
                      <wps:spPr>
                        <a:xfrm>
                          <a:off x="165965" y="59260"/>
                          <a:ext cx="30810" cy="36104"/>
                        </a:xfrm>
                        <a:custGeom>
                          <a:avLst/>
                          <a:gdLst/>
                          <a:ahLst/>
                          <a:cxnLst/>
                          <a:rect l="0" t="0" r="0" b="0"/>
                          <a:pathLst>
                            <a:path w="30810" h="36104">
                              <a:moveTo>
                                <a:pt x="30810" y="0"/>
                              </a:moveTo>
                              <a:lnTo>
                                <a:pt x="30810" y="9573"/>
                              </a:lnTo>
                              <a:lnTo>
                                <a:pt x="29572" y="9728"/>
                              </a:lnTo>
                              <a:cubicBezTo>
                                <a:pt x="22885" y="11024"/>
                                <a:pt x="22885" y="12851"/>
                                <a:pt x="22885" y="15899"/>
                              </a:cubicBezTo>
                              <a:cubicBezTo>
                                <a:pt x="22885" y="21589"/>
                                <a:pt x="24105" y="22807"/>
                                <a:pt x="29248" y="22807"/>
                              </a:cubicBezTo>
                              <a:lnTo>
                                <a:pt x="30810" y="22540"/>
                              </a:lnTo>
                              <a:lnTo>
                                <a:pt x="30810" y="33975"/>
                              </a:lnTo>
                              <a:lnTo>
                                <a:pt x="26775" y="35104"/>
                              </a:lnTo>
                              <a:cubicBezTo>
                                <a:pt x="22746" y="35834"/>
                                <a:pt x="19361" y="36104"/>
                                <a:pt x="17196" y="36104"/>
                              </a:cubicBezTo>
                              <a:cubicBezTo>
                                <a:pt x="8661" y="36104"/>
                                <a:pt x="0" y="32561"/>
                                <a:pt x="0" y="19417"/>
                              </a:cubicBezTo>
                              <a:cubicBezTo>
                                <a:pt x="0" y="9158"/>
                                <a:pt x="4036" y="5229"/>
                                <a:pt x="19250" y="1961"/>
                              </a:cubicBezTo>
                              <a:lnTo>
                                <a:pt x="3081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50" name="Shape 10250"/>
                      <wps:cNvSpPr/>
                      <wps:spPr>
                        <a:xfrm>
                          <a:off x="170562" y="35454"/>
                          <a:ext cx="26213" cy="19258"/>
                        </a:xfrm>
                        <a:custGeom>
                          <a:avLst/>
                          <a:gdLst/>
                          <a:ahLst/>
                          <a:cxnLst/>
                          <a:rect l="0" t="0" r="0" b="0"/>
                          <a:pathLst>
                            <a:path w="26213" h="19258">
                              <a:moveTo>
                                <a:pt x="26213" y="0"/>
                              </a:moveTo>
                              <a:lnTo>
                                <a:pt x="26213" y="12354"/>
                              </a:lnTo>
                              <a:lnTo>
                                <a:pt x="24105" y="11676"/>
                              </a:lnTo>
                              <a:cubicBezTo>
                                <a:pt x="12738" y="11676"/>
                                <a:pt x="8534" y="16680"/>
                                <a:pt x="6236" y="19258"/>
                              </a:cubicBezTo>
                              <a:lnTo>
                                <a:pt x="813" y="17366"/>
                              </a:lnTo>
                              <a:lnTo>
                                <a:pt x="140" y="8286"/>
                              </a:lnTo>
                              <a:cubicBezTo>
                                <a:pt x="0" y="5847"/>
                                <a:pt x="407" y="5580"/>
                                <a:pt x="3937" y="4361"/>
                              </a:cubicBezTo>
                              <a:cubicBezTo>
                                <a:pt x="9893" y="2056"/>
                                <a:pt x="15310" y="903"/>
                                <a:pt x="19914" y="326"/>
                              </a:cubicBezTo>
                              <a:lnTo>
                                <a:pt x="262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51" name="Shape 10251"/>
                      <wps:cNvSpPr/>
                      <wps:spPr>
                        <a:xfrm>
                          <a:off x="294616" y="35876"/>
                          <a:ext cx="32645" cy="59488"/>
                        </a:xfrm>
                        <a:custGeom>
                          <a:avLst/>
                          <a:gdLst/>
                          <a:ahLst/>
                          <a:cxnLst/>
                          <a:rect l="0" t="0" r="0" b="0"/>
                          <a:pathLst>
                            <a:path w="32645" h="59488">
                              <a:moveTo>
                                <a:pt x="32645" y="0"/>
                              </a:moveTo>
                              <a:lnTo>
                                <a:pt x="32645" y="10037"/>
                              </a:lnTo>
                              <a:lnTo>
                                <a:pt x="32639" y="10034"/>
                              </a:lnTo>
                              <a:cubicBezTo>
                                <a:pt x="25057" y="10034"/>
                                <a:pt x="24104" y="18162"/>
                                <a:pt x="23978" y="23713"/>
                              </a:cubicBezTo>
                              <a:lnTo>
                                <a:pt x="32645" y="22969"/>
                              </a:lnTo>
                              <a:lnTo>
                                <a:pt x="32645" y="33141"/>
                              </a:lnTo>
                              <a:lnTo>
                                <a:pt x="24917" y="33593"/>
                              </a:lnTo>
                              <a:cubicBezTo>
                                <a:pt x="25121" y="35016"/>
                                <a:pt x="25527" y="37962"/>
                                <a:pt x="27406" y="40553"/>
                              </a:cubicBezTo>
                              <a:lnTo>
                                <a:pt x="32645" y="42784"/>
                              </a:lnTo>
                              <a:lnTo>
                                <a:pt x="32645" y="58578"/>
                              </a:lnTo>
                              <a:lnTo>
                                <a:pt x="28575" y="59488"/>
                              </a:lnTo>
                              <a:cubicBezTo>
                                <a:pt x="10426" y="59488"/>
                                <a:pt x="0" y="48490"/>
                                <a:pt x="0" y="31434"/>
                              </a:cubicBezTo>
                              <a:cubicBezTo>
                                <a:pt x="0" y="19648"/>
                                <a:pt x="4810" y="11622"/>
                                <a:pt x="11566" y="6542"/>
                              </a:cubicBezTo>
                              <a:lnTo>
                                <a:pt x="32645"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52" name="Shape 10252"/>
                      <wps:cNvSpPr/>
                      <wps:spPr>
                        <a:xfrm>
                          <a:off x="196775" y="35204"/>
                          <a:ext cx="42583" cy="60706"/>
                        </a:xfrm>
                        <a:custGeom>
                          <a:avLst/>
                          <a:gdLst/>
                          <a:ahLst/>
                          <a:cxnLst/>
                          <a:rect l="0" t="0" r="0" b="0"/>
                          <a:pathLst>
                            <a:path w="42583" h="60706">
                              <a:moveTo>
                                <a:pt x="4800" y="0"/>
                              </a:moveTo>
                              <a:cubicBezTo>
                                <a:pt x="30125" y="0"/>
                                <a:pt x="30531" y="10833"/>
                                <a:pt x="30264" y="22759"/>
                              </a:cubicBezTo>
                              <a:lnTo>
                                <a:pt x="29997" y="37795"/>
                              </a:lnTo>
                              <a:cubicBezTo>
                                <a:pt x="29858" y="44971"/>
                                <a:pt x="29718" y="46457"/>
                                <a:pt x="33109" y="46457"/>
                              </a:cubicBezTo>
                              <a:cubicBezTo>
                                <a:pt x="35141" y="46457"/>
                                <a:pt x="38938" y="45645"/>
                                <a:pt x="42050" y="44425"/>
                              </a:cubicBezTo>
                              <a:lnTo>
                                <a:pt x="42583" y="44971"/>
                              </a:lnTo>
                              <a:lnTo>
                                <a:pt x="42583" y="51334"/>
                              </a:lnTo>
                              <a:cubicBezTo>
                                <a:pt x="42583" y="53772"/>
                                <a:pt x="42456" y="53912"/>
                                <a:pt x="40424" y="54991"/>
                              </a:cubicBezTo>
                              <a:cubicBezTo>
                                <a:pt x="40018" y="55131"/>
                                <a:pt x="28639" y="60706"/>
                                <a:pt x="19291" y="60706"/>
                              </a:cubicBezTo>
                              <a:cubicBezTo>
                                <a:pt x="11570" y="60706"/>
                                <a:pt x="10084" y="56883"/>
                                <a:pt x="9411" y="55397"/>
                              </a:cubicBezTo>
                              <a:lnTo>
                                <a:pt x="0" y="58031"/>
                              </a:lnTo>
                              <a:lnTo>
                                <a:pt x="0" y="46596"/>
                              </a:lnTo>
                              <a:lnTo>
                                <a:pt x="7925" y="45238"/>
                              </a:lnTo>
                              <a:lnTo>
                                <a:pt x="7925" y="32639"/>
                              </a:lnTo>
                              <a:lnTo>
                                <a:pt x="0" y="33629"/>
                              </a:lnTo>
                              <a:lnTo>
                                <a:pt x="0" y="24056"/>
                              </a:lnTo>
                              <a:lnTo>
                                <a:pt x="7645" y="22759"/>
                              </a:lnTo>
                              <a:cubicBezTo>
                                <a:pt x="7379" y="16256"/>
                                <a:pt x="7379" y="15990"/>
                                <a:pt x="6299" y="14631"/>
                              </a:cubicBezTo>
                              <a:lnTo>
                                <a:pt x="0" y="12604"/>
                              </a:lnTo>
                              <a:lnTo>
                                <a:pt x="0" y="250"/>
                              </a:lnTo>
                              <a:lnTo>
                                <a:pt x="480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53" name="Shape 10253"/>
                      <wps:cNvSpPr/>
                      <wps:spPr>
                        <a:xfrm>
                          <a:off x="316967" y="13112"/>
                          <a:ext cx="10294" cy="16135"/>
                        </a:xfrm>
                        <a:custGeom>
                          <a:avLst/>
                          <a:gdLst/>
                          <a:ahLst/>
                          <a:cxnLst/>
                          <a:rect l="0" t="0" r="0" b="0"/>
                          <a:pathLst>
                            <a:path w="10294" h="16135">
                              <a:moveTo>
                                <a:pt x="10294" y="0"/>
                              </a:moveTo>
                              <a:lnTo>
                                <a:pt x="10294" y="14450"/>
                              </a:lnTo>
                              <a:lnTo>
                                <a:pt x="8128" y="16135"/>
                              </a:lnTo>
                              <a:lnTo>
                                <a:pt x="0" y="14790"/>
                              </a:lnTo>
                              <a:lnTo>
                                <a:pt x="10294"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54" name="Shape 10254"/>
                      <wps:cNvSpPr/>
                      <wps:spPr>
                        <a:xfrm>
                          <a:off x="240171" y="0"/>
                          <a:ext cx="63246" cy="93853"/>
                        </a:xfrm>
                        <a:custGeom>
                          <a:avLst/>
                          <a:gdLst/>
                          <a:ahLst/>
                          <a:cxnLst/>
                          <a:rect l="0" t="0" r="0" b="0"/>
                          <a:pathLst>
                            <a:path w="63246" h="93853">
                              <a:moveTo>
                                <a:pt x="45923" y="0"/>
                              </a:moveTo>
                              <a:cubicBezTo>
                                <a:pt x="55397" y="0"/>
                                <a:pt x="61621" y="3925"/>
                                <a:pt x="62573" y="4737"/>
                              </a:cubicBezTo>
                              <a:cubicBezTo>
                                <a:pt x="62979" y="5144"/>
                                <a:pt x="63246" y="5690"/>
                                <a:pt x="63246" y="7848"/>
                              </a:cubicBezTo>
                              <a:cubicBezTo>
                                <a:pt x="63246" y="9754"/>
                                <a:pt x="63246" y="10020"/>
                                <a:pt x="62433" y="11379"/>
                              </a:cubicBezTo>
                              <a:lnTo>
                                <a:pt x="58103" y="18821"/>
                              </a:lnTo>
                              <a:lnTo>
                                <a:pt x="52693" y="18821"/>
                              </a:lnTo>
                              <a:cubicBezTo>
                                <a:pt x="50927" y="17196"/>
                                <a:pt x="47943" y="14224"/>
                                <a:pt x="39954" y="14224"/>
                              </a:cubicBezTo>
                              <a:cubicBezTo>
                                <a:pt x="32106" y="14224"/>
                                <a:pt x="32106" y="16790"/>
                                <a:pt x="32106" y="29388"/>
                              </a:cubicBezTo>
                              <a:lnTo>
                                <a:pt x="32106" y="36703"/>
                              </a:lnTo>
                              <a:lnTo>
                                <a:pt x="50114" y="36703"/>
                              </a:lnTo>
                              <a:lnTo>
                                <a:pt x="50114" y="48755"/>
                              </a:lnTo>
                              <a:lnTo>
                                <a:pt x="32106" y="48755"/>
                              </a:lnTo>
                              <a:lnTo>
                                <a:pt x="32106" y="93853"/>
                              </a:lnTo>
                              <a:lnTo>
                                <a:pt x="9080" y="93853"/>
                              </a:lnTo>
                              <a:lnTo>
                                <a:pt x="9080" y="48755"/>
                              </a:lnTo>
                              <a:lnTo>
                                <a:pt x="0" y="48755"/>
                              </a:lnTo>
                              <a:lnTo>
                                <a:pt x="0" y="39675"/>
                              </a:lnTo>
                              <a:lnTo>
                                <a:pt x="9080" y="37236"/>
                              </a:lnTo>
                              <a:cubicBezTo>
                                <a:pt x="9080" y="27902"/>
                                <a:pt x="9220" y="17602"/>
                                <a:pt x="23025" y="7582"/>
                              </a:cubicBezTo>
                              <a:cubicBezTo>
                                <a:pt x="28182" y="3925"/>
                                <a:pt x="35890" y="0"/>
                                <a:pt x="45923"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55" name="Shape 10255"/>
                      <wps:cNvSpPr/>
                      <wps:spPr>
                        <a:xfrm>
                          <a:off x="327261" y="76378"/>
                          <a:ext cx="29382" cy="18076"/>
                        </a:xfrm>
                        <a:custGeom>
                          <a:avLst/>
                          <a:gdLst/>
                          <a:ahLst/>
                          <a:cxnLst/>
                          <a:rect l="0" t="0" r="0" b="0"/>
                          <a:pathLst>
                            <a:path w="29382" h="18076">
                              <a:moveTo>
                                <a:pt x="24505" y="0"/>
                              </a:moveTo>
                              <a:lnTo>
                                <a:pt x="25597" y="280"/>
                              </a:lnTo>
                              <a:lnTo>
                                <a:pt x="28848" y="7862"/>
                              </a:lnTo>
                              <a:cubicBezTo>
                                <a:pt x="28848" y="7989"/>
                                <a:pt x="29382" y="9081"/>
                                <a:pt x="29382" y="9614"/>
                              </a:cubicBezTo>
                              <a:cubicBezTo>
                                <a:pt x="29382" y="10427"/>
                                <a:pt x="28848" y="10567"/>
                                <a:pt x="24505" y="12598"/>
                              </a:cubicBezTo>
                              <a:lnTo>
                                <a:pt x="0" y="18076"/>
                              </a:lnTo>
                              <a:lnTo>
                                <a:pt x="0" y="2283"/>
                              </a:lnTo>
                              <a:lnTo>
                                <a:pt x="6090" y="4877"/>
                              </a:lnTo>
                              <a:cubicBezTo>
                                <a:pt x="11919" y="4877"/>
                                <a:pt x="20047" y="2439"/>
                                <a:pt x="24505"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56" name="Shape 10256"/>
                      <wps:cNvSpPr/>
                      <wps:spPr>
                        <a:xfrm>
                          <a:off x="327261" y="35204"/>
                          <a:ext cx="31553" cy="33813"/>
                        </a:xfrm>
                        <a:custGeom>
                          <a:avLst/>
                          <a:gdLst/>
                          <a:ahLst/>
                          <a:cxnLst/>
                          <a:rect l="0" t="0" r="0" b="0"/>
                          <a:pathLst>
                            <a:path w="31553" h="33813">
                              <a:moveTo>
                                <a:pt x="2165" y="0"/>
                              </a:moveTo>
                              <a:cubicBezTo>
                                <a:pt x="8668" y="0"/>
                                <a:pt x="19907" y="1499"/>
                                <a:pt x="26270" y="10706"/>
                              </a:cubicBezTo>
                              <a:cubicBezTo>
                                <a:pt x="30880" y="17336"/>
                                <a:pt x="31553" y="23838"/>
                                <a:pt x="31553" y="31966"/>
                              </a:cubicBezTo>
                              <a:lnTo>
                                <a:pt x="0" y="33813"/>
                              </a:lnTo>
                              <a:lnTo>
                                <a:pt x="0" y="23641"/>
                              </a:lnTo>
                              <a:lnTo>
                                <a:pt x="8668" y="22899"/>
                              </a:lnTo>
                              <a:cubicBezTo>
                                <a:pt x="8528" y="19711"/>
                                <a:pt x="8020" y="16663"/>
                                <a:pt x="6717" y="14412"/>
                              </a:cubicBezTo>
                              <a:lnTo>
                                <a:pt x="0" y="10709"/>
                              </a:lnTo>
                              <a:lnTo>
                                <a:pt x="0" y="672"/>
                              </a:lnTo>
                              <a:lnTo>
                                <a:pt x="2165"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57" name="Shape 10257"/>
                      <wps:cNvSpPr/>
                      <wps:spPr>
                        <a:xfrm>
                          <a:off x="327261" y="1625"/>
                          <a:ext cx="22879" cy="25937"/>
                        </a:xfrm>
                        <a:custGeom>
                          <a:avLst/>
                          <a:gdLst/>
                          <a:ahLst/>
                          <a:cxnLst/>
                          <a:rect l="0" t="0" r="0" b="0"/>
                          <a:pathLst>
                            <a:path w="22879" h="25937">
                              <a:moveTo>
                                <a:pt x="7994" y="0"/>
                              </a:moveTo>
                              <a:lnTo>
                                <a:pt x="22879" y="4191"/>
                              </a:lnTo>
                              <a:lnTo>
                                <a:pt x="22879" y="8128"/>
                              </a:lnTo>
                              <a:lnTo>
                                <a:pt x="0" y="25937"/>
                              </a:lnTo>
                              <a:lnTo>
                                <a:pt x="0" y="11487"/>
                              </a:lnTo>
                              <a:lnTo>
                                <a:pt x="7994"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58" name="Shape 10258"/>
                      <wps:cNvSpPr/>
                      <wps:spPr>
                        <a:xfrm>
                          <a:off x="165617" y="138268"/>
                          <a:ext cx="30810" cy="36102"/>
                        </a:xfrm>
                        <a:custGeom>
                          <a:avLst/>
                          <a:gdLst/>
                          <a:ahLst/>
                          <a:cxnLst/>
                          <a:rect l="0" t="0" r="0" b="0"/>
                          <a:pathLst>
                            <a:path w="30810" h="36102">
                              <a:moveTo>
                                <a:pt x="30810" y="0"/>
                              </a:moveTo>
                              <a:lnTo>
                                <a:pt x="30810" y="9578"/>
                              </a:lnTo>
                              <a:lnTo>
                                <a:pt x="29572" y="9731"/>
                              </a:lnTo>
                              <a:cubicBezTo>
                                <a:pt x="22885" y="11022"/>
                                <a:pt x="22885" y="12848"/>
                                <a:pt x="22885" y="15896"/>
                              </a:cubicBezTo>
                              <a:cubicBezTo>
                                <a:pt x="22885" y="21586"/>
                                <a:pt x="24105" y="22805"/>
                                <a:pt x="29261" y="22805"/>
                              </a:cubicBezTo>
                              <a:lnTo>
                                <a:pt x="30810" y="22539"/>
                              </a:lnTo>
                              <a:lnTo>
                                <a:pt x="30810" y="33975"/>
                              </a:lnTo>
                              <a:lnTo>
                                <a:pt x="26784" y="35102"/>
                              </a:lnTo>
                              <a:cubicBezTo>
                                <a:pt x="22755" y="35832"/>
                                <a:pt x="19367" y="36102"/>
                                <a:pt x="17196" y="36102"/>
                              </a:cubicBezTo>
                              <a:cubicBezTo>
                                <a:pt x="8674" y="36102"/>
                                <a:pt x="0" y="32558"/>
                                <a:pt x="0" y="19427"/>
                              </a:cubicBezTo>
                              <a:cubicBezTo>
                                <a:pt x="0" y="9168"/>
                                <a:pt x="4036" y="5232"/>
                                <a:pt x="19256" y="1960"/>
                              </a:cubicBezTo>
                              <a:lnTo>
                                <a:pt x="3081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59" name="Shape 10259"/>
                      <wps:cNvSpPr/>
                      <wps:spPr>
                        <a:xfrm>
                          <a:off x="170227" y="114471"/>
                          <a:ext cx="26200" cy="19245"/>
                        </a:xfrm>
                        <a:custGeom>
                          <a:avLst/>
                          <a:gdLst/>
                          <a:ahLst/>
                          <a:cxnLst/>
                          <a:rect l="0" t="0" r="0" b="0"/>
                          <a:pathLst>
                            <a:path w="26200" h="19245">
                              <a:moveTo>
                                <a:pt x="26200" y="0"/>
                              </a:moveTo>
                              <a:lnTo>
                                <a:pt x="26200" y="12339"/>
                              </a:lnTo>
                              <a:lnTo>
                                <a:pt x="24104" y="11664"/>
                              </a:lnTo>
                              <a:cubicBezTo>
                                <a:pt x="12725" y="11664"/>
                                <a:pt x="8534" y="16667"/>
                                <a:pt x="6223" y="19245"/>
                              </a:cubicBezTo>
                              <a:lnTo>
                                <a:pt x="813" y="17353"/>
                              </a:lnTo>
                              <a:lnTo>
                                <a:pt x="127" y="8272"/>
                              </a:lnTo>
                              <a:cubicBezTo>
                                <a:pt x="0" y="5835"/>
                                <a:pt x="406" y="5568"/>
                                <a:pt x="3924" y="4349"/>
                              </a:cubicBezTo>
                              <a:cubicBezTo>
                                <a:pt x="9880" y="2049"/>
                                <a:pt x="15297" y="901"/>
                                <a:pt x="19902" y="326"/>
                              </a:cubicBezTo>
                              <a:lnTo>
                                <a:pt x="2620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60" name="Shape 10260"/>
                      <wps:cNvSpPr/>
                      <wps:spPr>
                        <a:xfrm>
                          <a:off x="307552" y="138265"/>
                          <a:ext cx="30811" cy="36104"/>
                        </a:xfrm>
                        <a:custGeom>
                          <a:avLst/>
                          <a:gdLst/>
                          <a:ahLst/>
                          <a:cxnLst/>
                          <a:rect l="0" t="0" r="0" b="0"/>
                          <a:pathLst>
                            <a:path w="30811" h="36104">
                              <a:moveTo>
                                <a:pt x="30811" y="0"/>
                              </a:moveTo>
                              <a:lnTo>
                                <a:pt x="30811" y="9580"/>
                              </a:lnTo>
                              <a:lnTo>
                                <a:pt x="29572" y="9734"/>
                              </a:lnTo>
                              <a:cubicBezTo>
                                <a:pt x="22885" y="11024"/>
                                <a:pt x="22885" y="12850"/>
                                <a:pt x="22885" y="15898"/>
                              </a:cubicBezTo>
                              <a:cubicBezTo>
                                <a:pt x="22885" y="21588"/>
                                <a:pt x="24105" y="22807"/>
                                <a:pt x="29248" y="22807"/>
                              </a:cubicBezTo>
                              <a:lnTo>
                                <a:pt x="30811" y="22540"/>
                              </a:lnTo>
                              <a:lnTo>
                                <a:pt x="30811" y="33977"/>
                              </a:lnTo>
                              <a:lnTo>
                                <a:pt x="26784" y="35104"/>
                              </a:lnTo>
                              <a:cubicBezTo>
                                <a:pt x="22755" y="35834"/>
                                <a:pt x="19368" y="36104"/>
                                <a:pt x="17196" y="36104"/>
                              </a:cubicBezTo>
                              <a:cubicBezTo>
                                <a:pt x="8661" y="36104"/>
                                <a:pt x="0" y="32561"/>
                                <a:pt x="0" y="19429"/>
                              </a:cubicBezTo>
                              <a:cubicBezTo>
                                <a:pt x="0" y="9171"/>
                                <a:pt x="4036" y="5235"/>
                                <a:pt x="19251" y="1963"/>
                              </a:cubicBezTo>
                              <a:lnTo>
                                <a:pt x="30811"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61" name="Shape 10261"/>
                      <wps:cNvSpPr/>
                      <wps:spPr>
                        <a:xfrm>
                          <a:off x="312149" y="114471"/>
                          <a:ext cx="26213" cy="19245"/>
                        </a:xfrm>
                        <a:custGeom>
                          <a:avLst/>
                          <a:gdLst/>
                          <a:ahLst/>
                          <a:cxnLst/>
                          <a:rect l="0" t="0" r="0" b="0"/>
                          <a:pathLst>
                            <a:path w="26213" h="19245">
                              <a:moveTo>
                                <a:pt x="26213" y="0"/>
                              </a:moveTo>
                              <a:lnTo>
                                <a:pt x="26213" y="12339"/>
                              </a:lnTo>
                              <a:lnTo>
                                <a:pt x="24118" y="11664"/>
                              </a:lnTo>
                              <a:cubicBezTo>
                                <a:pt x="12738" y="11664"/>
                                <a:pt x="8534" y="16667"/>
                                <a:pt x="6236" y="19245"/>
                              </a:cubicBezTo>
                              <a:lnTo>
                                <a:pt x="813" y="17353"/>
                              </a:lnTo>
                              <a:lnTo>
                                <a:pt x="140" y="8272"/>
                              </a:lnTo>
                              <a:cubicBezTo>
                                <a:pt x="0" y="5835"/>
                                <a:pt x="407" y="5568"/>
                                <a:pt x="3937" y="4349"/>
                              </a:cubicBezTo>
                              <a:cubicBezTo>
                                <a:pt x="9893" y="2049"/>
                                <a:pt x="15310" y="901"/>
                                <a:pt x="19915" y="326"/>
                              </a:cubicBezTo>
                              <a:lnTo>
                                <a:pt x="262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62" name="Shape 10262"/>
                      <wps:cNvSpPr/>
                      <wps:spPr>
                        <a:xfrm>
                          <a:off x="243633" y="114222"/>
                          <a:ext cx="57277" cy="60147"/>
                        </a:xfrm>
                        <a:custGeom>
                          <a:avLst/>
                          <a:gdLst/>
                          <a:ahLst/>
                          <a:cxnLst/>
                          <a:rect l="0" t="0" r="0" b="0"/>
                          <a:pathLst>
                            <a:path w="57277" h="60147">
                              <a:moveTo>
                                <a:pt x="37503" y="0"/>
                              </a:moveTo>
                              <a:cubicBezTo>
                                <a:pt x="41161" y="0"/>
                                <a:pt x="49568" y="533"/>
                                <a:pt x="55385" y="3784"/>
                              </a:cubicBezTo>
                              <a:cubicBezTo>
                                <a:pt x="57010" y="4737"/>
                                <a:pt x="57277" y="5410"/>
                                <a:pt x="57277" y="7442"/>
                              </a:cubicBezTo>
                              <a:cubicBezTo>
                                <a:pt x="57277" y="10287"/>
                                <a:pt x="57277" y="10554"/>
                                <a:pt x="55791" y="12458"/>
                              </a:cubicBezTo>
                              <a:lnTo>
                                <a:pt x="50648" y="19228"/>
                              </a:lnTo>
                              <a:lnTo>
                                <a:pt x="46317" y="19228"/>
                              </a:lnTo>
                              <a:cubicBezTo>
                                <a:pt x="44818" y="17602"/>
                                <a:pt x="42253" y="15024"/>
                                <a:pt x="34252" y="15024"/>
                              </a:cubicBezTo>
                              <a:cubicBezTo>
                                <a:pt x="30467" y="15024"/>
                                <a:pt x="24371" y="15163"/>
                                <a:pt x="24371" y="26403"/>
                              </a:cubicBezTo>
                              <a:cubicBezTo>
                                <a:pt x="24371" y="29794"/>
                                <a:pt x="25044" y="36017"/>
                                <a:pt x="28029" y="40221"/>
                              </a:cubicBezTo>
                              <a:cubicBezTo>
                                <a:pt x="30607" y="44005"/>
                                <a:pt x="34938" y="45097"/>
                                <a:pt x="39408" y="45097"/>
                              </a:cubicBezTo>
                              <a:cubicBezTo>
                                <a:pt x="46850" y="45097"/>
                                <a:pt x="52007" y="41846"/>
                                <a:pt x="54572" y="40348"/>
                              </a:cubicBezTo>
                              <a:lnTo>
                                <a:pt x="56058" y="41033"/>
                              </a:lnTo>
                              <a:lnTo>
                                <a:pt x="56058" y="48069"/>
                              </a:lnTo>
                              <a:cubicBezTo>
                                <a:pt x="56058" y="51460"/>
                                <a:pt x="56058" y="51460"/>
                                <a:pt x="51460" y="54165"/>
                              </a:cubicBezTo>
                              <a:cubicBezTo>
                                <a:pt x="41973" y="59601"/>
                                <a:pt x="32499" y="60147"/>
                                <a:pt x="28296" y="60147"/>
                              </a:cubicBezTo>
                              <a:cubicBezTo>
                                <a:pt x="12319" y="60147"/>
                                <a:pt x="0" y="51053"/>
                                <a:pt x="0" y="33985"/>
                              </a:cubicBezTo>
                              <a:cubicBezTo>
                                <a:pt x="0" y="13805"/>
                                <a:pt x="17056" y="0"/>
                                <a:pt x="37503"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63" name="Shape 10263"/>
                      <wps:cNvSpPr/>
                      <wps:spPr>
                        <a:xfrm>
                          <a:off x="196427" y="114222"/>
                          <a:ext cx="42596" cy="60693"/>
                        </a:xfrm>
                        <a:custGeom>
                          <a:avLst/>
                          <a:gdLst/>
                          <a:ahLst/>
                          <a:cxnLst/>
                          <a:rect l="0" t="0" r="0" b="0"/>
                          <a:pathLst>
                            <a:path w="42596" h="60693">
                              <a:moveTo>
                                <a:pt x="4813" y="0"/>
                              </a:moveTo>
                              <a:cubicBezTo>
                                <a:pt x="30137" y="0"/>
                                <a:pt x="30543" y="10833"/>
                                <a:pt x="30277" y="22745"/>
                              </a:cubicBezTo>
                              <a:lnTo>
                                <a:pt x="29997" y="37782"/>
                              </a:lnTo>
                              <a:cubicBezTo>
                                <a:pt x="29870" y="44958"/>
                                <a:pt x="29731" y="46444"/>
                                <a:pt x="33122" y="46444"/>
                              </a:cubicBezTo>
                              <a:cubicBezTo>
                                <a:pt x="35154" y="46444"/>
                                <a:pt x="38938" y="45631"/>
                                <a:pt x="42050" y="44411"/>
                              </a:cubicBezTo>
                              <a:lnTo>
                                <a:pt x="42596" y="44958"/>
                              </a:lnTo>
                              <a:lnTo>
                                <a:pt x="42596" y="51320"/>
                              </a:lnTo>
                              <a:cubicBezTo>
                                <a:pt x="42596" y="53759"/>
                                <a:pt x="42456" y="53898"/>
                                <a:pt x="40424" y="54978"/>
                              </a:cubicBezTo>
                              <a:cubicBezTo>
                                <a:pt x="40018" y="55118"/>
                                <a:pt x="28651" y="60693"/>
                                <a:pt x="19304" y="60693"/>
                              </a:cubicBezTo>
                              <a:cubicBezTo>
                                <a:pt x="11583" y="60693"/>
                                <a:pt x="10097" y="56870"/>
                                <a:pt x="9411" y="55384"/>
                              </a:cubicBezTo>
                              <a:lnTo>
                                <a:pt x="0" y="58020"/>
                              </a:lnTo>
                              <a:lnTo>
                                <a:pt x="0" y="46584"/>
                              </a:lnTo>
                              <a:lnTo>
                                <a:pt x="7925" y="45224"/>
                              </a:lnTo>
                              <a:lnTo>
                                <a:pt x="7925" y="32639"/>
                              </a:lnTo>
                              <a:lnTo>
                                <a:pt x="0" y="33623"/>
                              </a:lnTo>
                              <a:lnTo>
                                <a:pt x="0" y="24045"/>
                              </a:lnTo>
                              <a:lnTo>
                                <a:pt x="7658" y="22745"/>
                              </a:lnTo>
                              <a:cubicBezTo>
                                <a:pt x="7379" y="16243"/>
                                <a:pt x="7379" y="15977"/>
                                <a:pt x="6299" y="14618"/>
                              </a:cubicBezTo>
                              <a:lnTo>
                                <a:pt x="0" y="12588"/>
                              </a:lnTo>
                              <a:lnTo>
                                <a:pt x="0" y="249"/>
                              </a:lnTo>
                              <a:lnTo>
                                <a:pt x="48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64" name="Shape 10264"/>
                      <wps:cNvSpPr/>
                      <wps:spPr>
                        <a:xfrm>
                          <a:off x="385428" y="114222"/>
                          <a:ext cx="36900" cy="60147"/>
                        </a:xfrm>
                        <a:custGeom>
                          <a:avLst/>
                          <a:gdLst/>
                          <a:ahLst/>
                          <a:cxnLst/>
                          <a:rect l="0" t="0" r="0" b="0"/>
                          <a:pathLst>
                            <a:path w="36900" h="60147">
                              <a:moveTo>
                                <a:pt x="36703" y="0"/>
                              </a:moveTo>
                              <a:lnTo>
                                <a:pt x="36900" y="21"/>
                              </a:lnTo>
                              <a:lnTo>
                                <a:pt x="36900" y="11633"/>
                              </a:lnTo>
                              <a:lnTo>
                                <a:pt x="34937" y="11239"/>
                              </a:lnTo>
                              <a:cubicBezTo>
                                <a:pt x="28029" y="11239"/>
                                <a:pt x="25590" y="19088"/>
                                <a:pt x="25590" y="25730"/>
                              </a:cubicBezTo>
                              <a:cubicBezTo>
                                <a:pt x="25590" y="27559"/>
                                <a:pt x="25819" y="39667"/>
                                <a:pt x="31136" y="45607"/>
                              </a:cubicBezTo>
                              <a:lnTo>
                                <a:pt x="36900" y="48232"/>
                              </a:lnTo>
                              <a:lnTo>
                                <a:pt x="36900" y="59840"/>
                              </a:lnTo>
                              <a:lnTo>
                                <a:pt x="34671" y="60147"/>
                              </a:lnTo>
                              <a:cubicBezTo>
                                <a:pt x="19634" y="60147"/>
                                <a:pt x="11912" y="56058"/>
                                <a:pt x="6908" y="50508"/>
                              </a:cubicBezTo>
                              <a:cubicBezTo>
                                <a:pt x="1892" y="44818"/>
                                <a:pt x="0" y="37096"/>
                                <a:pt x="0" y="30734"/>
                              </a:cubicBezTo>
                              <a:cubicBezTo>
                                <a:pt x="0" y="5143"/>
                                <a:pt x="27356" y="0"/>
                                <a:pt x="36703"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65" name="Shape 10265"/>
                      <wps:cNvSpPr/>
                      <wps:spPr>
                        <a:xfrm>
                          <a:off x="338362" y="114222"/>
                          <a:ext cx="42595" cy="60693"/>
                        </a:xfrm>
                        <a:custGeom>
                          <a:avLst/>
                          <a:gdLst/>
                          <a:ahLst/>
                          <a:cxnLst/>
                          <a:rect l="0" t="0" r="0" b="0"/>
                          <a:pathLst>
                            <a:path w="42595" h="60693">
                              <a:moveTo>
                                <a:pt x="4813" y="0"/>
                              </a:moveTo>
                              <a:cubicBezTo>
                                <a:pt x="30137" y="0"/>
                                <a:pt x="30543" y="10833"/>
                                <a:pt x="30264" y="22745"/>
                              </a:cubicBezTo>
                              <a:lnTo>
                                <a:pt x="29997" y="37782"/>
                              </a:lnTo>
                              <a:cubicBezTo>
                                <a:pt x="29857" y="44958"/>
                                <a:pt x="29730" y="46444"/>
                                <a:pt x="33108" y="46444"/>
                              </a:cubicBezTo>
                              <a:cubicBezTo>
                                <a:pt x="35140" y="46444"/>
                                <a:pt x="38938" y="45631"/>
                                <a:pt x="42049" y="44411"/>
                              </a:cubicBezTo>
                              <a:lnTo>
                                <a:pt x="42595" y="44958"/>
                              </a:lnTo>
                              <a:lnTo>
                                <a:pt x="42595" y="51320"/>
                              </a:lnTo>
                              <a:cubicBezTo>
                                <a:pt x="42595" y="53759"/>
                                <a:pt x="42456" y="53898"/>
                                <a:pt x="40424" y="54978"/>
                              </a:cubicBezTo>
                              <a:cubicBezTo>
                                <a:pt x="40017" y="55118"/>
                                <a:pt x="28638" y="60693"/>
                                <a:pt x="19304" y="60693"/>
                              </a:cubicBezTo>
                              <a:cubicBezTo>
                                <a:pt x="11582" y="60693"/>
                                <a:pt x="10083" y="56870"/>
                                <a:pt x="9410" y="55384"/>
                              </a:cubicBezTo>
                              <a:lnTo>
                                <a:pt x="0" y="58020"/>
                              </a:lnTo>
                              <a:lnTo>
                                <a:pt x="0" y="46582"/>
                              </a:lnTo>
                              <a:lnTo>
                                <a:pt x="7925" y="45224"/>
                              </a:lnTo>
                              <a:lnTo>
                                <a:pt x="7925" y="32639"/>
                              </a:lnTo>
                              <a:lnTo>
                                <a:pt x="0" y="33623"/>
                              </a:lnTo>
                              <a:lnTo>
                                <a:pt x="0" y="24043"/>
                              </a:lnTo>
                              <a:lnTo>
                                <a:pt x="7645" y="22745"/>
                              </a:lnTo>
                              <a:cubicBezTo>
                                <a:pt x="7379" y="16243"/>
                                <a:pt x="7379" y="15977"/>
                                <a:pt x="6299" y="14618"/>
                              </a:cubicBezTo>
                              <a:lnTo>
                                <a:pt x="0" y="12588"/>
                              </a:lnTo>
                              <a:lnTo>
                                <a:pt x="0" y="249"/>
                              </a:lnTo>
                              <a:lnTo>
                                <a:pt x="48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66" name="Shape 10266"/>
                      <wps:cNvSpPr/>
                      <wps:spPr>
                        <a:xfrm>
                          <a:off x="422328" y="114243"/>
                          <a:ext cx="36912" cy="59819"/>
                        </a:xfrm>
                        <a:custGeom>
                          <a:avLst/>
                          <a:gdLst/>
                          <a:ahLst/>
                          <a:cxnLst/>
                          <a:rect l="0" t="0" r="0" b="0"/>
                          <a:pathLst>
                            <a:path w="36912" h="59819">
                              <a:moveTo>
                                <a:pt x="0" y="0"/>
                              </a:moveTo>
                              <a:lnTo>
                                <a:pt x="16270" y="1721"/>
                              </a:lnTo>
                              <a:cubicBezTo>
                                <a:pt x="21806" y="3294"/>
                                <a:pt x="27089" y="6272"/>
                                <a:pt x="31223" y="11892"/>
                              </a:cubicBezTo>
                              <a:cubicBezTo>
                                <a:pt x="36366" y="18928"/>
                                <a:pt x="36912" y="26243"/>
                                <a:pt x="36912" y="29900"/>
                              </a:cubicBezTo>
                              <a:cubicBezTo>
                                <a:pt x="36912" y="41987"/>
                                <a:pt x="30512" y="52946"/>
                                <a:pt x="15599" y="57669"/>
                              </a:cubicBezTo>
                              <a:lnTo>
                                <a:pt x="0" y="59819"/>
                              </a:lnTo>
                              <a:lnTo>
                                <a:pt x="0" y="48211"/>
                              </a:lnTo>
                              <a:lnTo>
                                <a:pt x="1429" y="48861"/>
                              </a:lnTo>
                              <a:cubicBezTo>
                                <a:pt x="6293" y="48861"/>
                                <a:pt x="11309" y="46968"/>
                                <a:pt x="11309" y="33837"/>
                              </a:cubicBezTo>
                              <a:cubicBezTo>
                                <a:pt x="11309" y="28680"/>
                                <a:pt x="10357" y="23398"/>
                                <a:pt x="8731" y="19473"/>
                              </a:cubicBezTo>
                              <a:cubicBezTo>
                                <a:pt x="7042" y="15346"/>
                                <a:pt x="5080" y="13281"/>
                                <a:pt x="3185" y="12250"/>
                              </a:cubicBezTo>
                              <a:lnTo>
                                <a:pt x="0" y="11612"/>
                              </a:lnTo>
                              <a:lnTo>
                                <a:pt x="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g:wgp>
                </a:graphicData>
              </a:graphic>
            </wp:anchor>
          </w:drawing>
        </mc:Choice>
        <mc:Fallback xmlns:a="http://schemas.openxmlformats.org/drawingml/2006/main">
          <w:pict>
            <v:group id="Group 10247" style="width:36.1607pt;height:13.9352pt;position:absolute;mso-position-horizontal-relative:page;mso-position-horizontal:absolute;margin-left:269.854pt;mso-position-vertical-relative:page;margin-top:748.568pt;" coordsize="4592,1769">
              <v:shape id="Shape 10248" style="position:absolute;width:1616;height:1743;left:0;top:26;" coordsize="161633,174341" path="m107048,0c134874,0,158953,6959,160300,7760c161633,8293,161633,9093,161099,11773l158953,31306c158420,34252,158420,34519,155753,35852l150660,38532c148793,39332,148527,39598,147993,39598c147993,39598,142100,36399,141834,36119c135941,32918,120955,25159,99022,25159c74663,25159,52184,35319,52184,81356c52184,108648,59944,150660,107582,150660c112128,150660,128181,150660,145847,139154c146647,138887,149860,135941,150660,135941c151193,135941,152273,136474,152806,136741l157086,139421c159233,140754,159233,141021,158953,143701l156020,162967c155486,166713,155207,167246,152806,168060c150800,168726,144444,170609,135210,172324l113693,174341l78062,174341l61047,171188c50778,168469,42952,164712,36398,160566c16599,147713,0,124168,0,90983c0,45224,32919,0,107048,0x">
                <v:stroke weight="0pt" endcap="flat" joinstyle="miter" miterlimit="10" on="false" color="#000000" opacity="0"/>
                <v:fill on="true" color="#737473"/>
              </v:shape>
              <v:shape id="Shape 10249" style="position:absolute;width:308;height:361;left:1659;top:592;" coordsize="30810,36104" path="m30810,0l30810,9573l29572,9728c22885,11024,22885,12851,22885,15899c22885,21589,24105,22807,29248,22807l30810,22540l30810,33975l26775,35104c22746,35834,19361,36104,17196,36104c8661,36104,0,32561,0,19417c0,9158,4036,5229,19250,1961l30810,0x">
                <v:stroke weight="0pt" endcap="flat" joinstyle="miter" miterlimit="10" on="false" color="#000000" opacity="0"/>
                <v:fill on="true" color="#737473"/>
              </v:shape>
              <v:shape id="Shape 10250" style="position:absolute;width:262;height:192;left:1705;top:354;" coordsize="26213,19258" path="m26213,0l26213,12354l24105,11676c12738,11676,8534,16680,6236,19258l813,17366l140,8286c0,5847,407,5580,3937,4361c9893,2056,15310,903,19914,326l26213,0x">
                <v:stroke weight="0pt" endcap="flat" joinstyle="miter" miterlimit="10" on="false" color="#000000" opacity="0"/>
                <v:fill on="true" color="#737473"/>
              </v:shape>
              <v:shape id="Shape 10251" style="position:absolute;width:326;height:594;left:2946;top:358;" coordsize="32645,59488" path="m32645,0l32645,10037l32639,10034c25057,10034,24104,18162,23978,23713l32645,22969l32645,33141l24917,33593c25121,35016,25527,37962,27406,40553l32645,42784l32645,58578l28575,59488c10426,59488,0,48490,0,31434c0,19648,4810,11622,11566,6542l32645,0x">
                <v:stroke weight="0pt" endcap="flat" joinstyle="miter" miterlimit="10" on="false" color="#000000" opacity="0"/>
                <v:fill on="true" color="#737473"/>
              </v:shape>
              <v:shape id="Shape 10252" style="position:absolute;width:425;height:607;left:1967;top:352;" coordsize="42583,60706" path="m4800,0c30125,0,30531,10833,30264,22759l29997,37795c29858,44971,29718,46457,33109,46457c35141,46457,38938,45645,42050,44425l42583,44971l42583,51334c42583,53772,42456,53912,40424,54991c40018,55131,28639,60706,19291,60706c11570,60706,10084,56883,9411,55397l0,58031l0,46596l7925,45238l7925,32639l0,33629l0,24056l7645,22759c7379,16256,7379,15990,6299,14631l0,12604l0,250l4800,0x">
                <v:stroke weight="0pt" endcap="flat" joinstyle="miter" miterlimit="10" on="false" color="#000000" opacity="0"/>
                <v:fill on="true" color="#737473"/>
              </v:shape>
              <v:shape id="Shape 10253" style="position:absolute;width:102;height:161;left:3169;top:131;" coordsize="10294,16135" path="m10294,0l10294,14450l8128,16135l0,14790l10294,0x">
                <v:stroke weight="0pt" endcap="flat" joinstyle="miter" miterlimit="10" on="false" color="#000000" opacity="0"/>
                <v:fill on="true" color="#737473"/>
              </v:shape>
              <v:shape id="Shape 10254" style="position:absolute;width:632;height:938;left:2401;top:0;" coordsize="63246,93853" path="m45923,0c55397,0,61621,3925,62573,4737c62979,5144,63246,5690,63246,7848c63246,9754,63246,10020,62433,11379l58103,18821l52693,18821c50927,17196,47943,14224,39954,14224c32106,14224,32106,16790,32106,29388l32106,36703l50114,36703l50114,48755l32106,48755l32106,93853l9080,93853l9080,48755l0,48755l0,39675l9080,37236c9080,27902,9220,17602,23025,7582c28182,3925,35890,0,45923,0x">
                <v:stroke weight="0pt" endcap="flat" joinstyle="miter" miterlimit="10" on="false" color="#000000" opacity="0"/>
                <v:fill on="true" color="#737473"/>
              </v:shape>
              <v:shape id="Shape 10255" style="position:absolute;width:293;height:180;left:3272;top:763;" coordsize="29382,18076" path="m24505,0l25597,280l28848,7862c28848,7989,29382,9081,29382,9614c29382,10427,28848,10567,24505,12598l0,18076l0,2283l6090,4877c11919,4877,20047,2439,24505,0x">
                <v:stroke weight="0pt" endcap="flat" joinstyle="miter" miterlimit="10" on="false" color="#000000" opacity="0"/>
                <v:fill on="true" color="#737473"/>
              </v:shape>
              <v:shape id="Shape 10256" style="position:absolute;width:315;height:338;left:3272;top:352;" coordsize="31553,33813" path="m2165,0c8668,0,19907,1499,26270,10706c30880,17336,31553,23838,31553,31966l0,33813l0,23641l8668,22899c8528,19711,8020,16663,6717,14412l0,10709l0,672l2165,0x">
                <v:stroke weight="0pt" endcap="flat" joinstyle="miter" miterlimit="10" on="false" color="#000000" opacity="0"/>
                <v:fill on="true" color="#737473"/>
              </v:shape>
              <v:shape id="Shape 10257" style="position:absolute;width:228;height:259;left:3272;top:16;" coordsize="22879,25937" path="m7994,0l22879,4191l22879,8128l0,25937l0,11487l7994,0x">
                <v:stroke weight="0pt" endcap="flat" joinstyle="miter" miterlimit="10" on="false" color="#000000" opacity="0"/>
                <v:fill on="true" color="#737473"/>
              </v:shape>
              <v:shape id="Shape 10258" style="position:absolute;width:308;height:361;left:1656;top:1382;" coordsize="30810,36102" path="m30810,0l30810,9578l29572,9731c22885,11022,22885,12848,22885,15896c22885,21586,24105,22805,29261,22805l30810,22539l30810,33975l26784,35102c22755,35832,19367,36102,17196,36102c8674,36102,0,32558,0,19427c0,9168,4036,5232,19256,1960l30810,0x">
                <v:stroke weight="0pt" endcap="flat" joinstyle="miter" miterlimit="10" on="false" color="#000000" opacity="0"/>
                <v:fill on="true" color="#737473"/>
              </v:shape>
              <v:shape id="Shape 10259" style="position:absolute;width:262;height:192;left:1702;top:1144;" coordsize="26200,19245" path="m26200,0l26200,12339l24104,11664c12725,11664,8534,16667,6223,19245l813,17353l127,8272c0,5835,406,5568,3924,4349c9880,2049,15297,901,19902,326l26200,0x">
                <v:stroke weight="0pt" endcap="flat" joinstyle="miter" miterlimit="10" on="false" color="#000000" opacity="0"/>
                <v:fill on="true" color="#737473"/>
              </v:shape>
              <v:shape id="Shape 10260" style="position:absolute;width:308;height:361;left:3075;top:1382;" coordsize="30811,36104" path="m30811,0l30811,9580l29572,9734c22885,11024,22885,12850,22885,15898c22885,21588,24105,22807,29248,22807l30811,22540l30811,33977l26784,35104c22755,35834,19368,36104,17196,36104c8661,36104,0,32561,0,19429c0,9171,4036,5235,19251,1963l30811,0x">
                <v:stroke weight="0pt" endcap="flat" joinstyle="miter" miterlimit="10" on="false" color="#000000" opacity="0"/>
                <v:fill on="true" color="#737473"/>
              </v:shape>
              <v:shape id="Shape 10261" style="position:absolute;width:262;height:192;left:3121;top:1144;" coordsize="26213,19245" path="m26213,0l26213,12339l24118,11664c12738,11664,8534,16667,6236,19245l813,17353l140,8272c0,5835,407,5568,3937,4349c9893,2049,15310,901,19915,326l26213,0x">
                <v:stroke weight="0pt" endcap="flat" joinstyle="miter" miterlimit="10" on="false" color="#000000" opacity="0"/>
                <v:fill on="true" color="#737473"/>
              </v:shape>
              <v:shape id="Shape 10262" style="position:absolute;width:572;height:601;left:2436;top:1142;" coordsize="57277,60147" path="m37503,0c41161,0,49568,533,55385,3784c57010,4737,57277,5410,57277,7442c57277,10287,57277,10554,55791,12458l50648,19228l46317,19228c44818,17602,42253,15024,34252,15024c30467,15024,24371,15163,24371,26403c24371,29794,25044,36017,28029,40221c30607,44005,34938,45097,39408,45097c46850,45097,52007,41846,54572,40348l56058,41033l56058,48069c56058,51460,56058,51460,51460,54165c41973,59601,32499,60147,28296,60147c12319,60147,0,51053,0,33985c0,13805,17056,0,37503,0x">
                <v:stroke weight="0pt" endcap="flat" joinstyle="miter" miterlimit="10" on="false" color="#000000" opacity="0"/>
                <v:fill on="true" color="#737473"/>
              </v:shape>
              <v:shape id="Shape 10263" style="position:absolute;width:425;height:606;left:1964;top:1142;" coordsize="42596,60693" path="m4813,0c30137,0,30543,10833,30277,22745l29997,37782c29870,44958,29731,46444,33122,46444c35154,46444,38938,45631,42050,44411l42596,44958l42596,51320c42596,53759,42456,53898,40424,54978c40018,55118,28651,60693,19304,60693c11583,60693,10097,56870,9411,55384l0,58020l0,46584l7925,45224l7925,32639l0,33623l0,24045l7658,22745c7379,16243,7379,15977,6299,14618l0,12588l0,249l4813,0x">
                <v:stroke weight="0pt" endcap="flat" joinstyle="miter" miterlimit="10" on="false" color="#000000" opacity="0"/>
                <v:fill on="true" color="#737473"/>
              </v:shape>
              <v:shape id="Shape 10264" style="position:absolute;width:369;height:601;left:3854;top:1142;" coordsize="36900,60147" path="m36703,0l36900,21l36900,11633l34937,11239c28029,11239,25590,19088,25590,25730c25590,27559,25819,39667,31136,45607l36900,48232l36900,59840l34671,60147c19634,60147,11912,56058,6908,50508c1892,44818,0,37096,0,30734c0,5143,27356,0,36703,0x">
                <v:stroke weight="0pt" endcap="flat" joinstyle="miter" miterlimit="10" on="false" color="#000000" opacity="0"/>
                <v:fill on="true" color="#737473"/>
              </v:shape>
              <v:shape id="Shape 10265" style="position:absolute;width:425;height:606;left:3383;top:1142;" coordsize="42595,60693" path="m4813,0c30137,0,30543,10833,30264,22745l29997,37782c29857,44958,29730,46444,33108,46444c35140,46444,38938,45631,42049,44411l42595,44958l42595,51320c42595,53759,42456,53898,40424,54978c40017,55118,28638,60693,19304,60693c11582,60693,10083,56870,9410,55384l0,58020l0,46582l7925,45224l7925,32639l0,33623l0,24043l7645,22745c7379,16243,7379,15977,6299,14618l0,12588l0,249l4813,0x">
                <v:stroke weight="0pt" endcap="flat" joinstyle="miter" miterlimit="10" on="false" color="#000000" opacity="0"/>
                <v:fill on="true" color="#737473"/>
              </v:shape>
              <v:shape id="Shape 10266" style="position:absolute;width:369;height:598;left:4223;top:1142;" coordsize="36912,59819" path="m0,0l16270,1721c21806,3294,27089,6272,31223,11892c36366,18928,36912,26243,36912,29900c36912,41987,30512,52946,15599,57669l0,59819l0,48211l1429,48861c6293,48861,11309,46968,11309,33837c11309,28680,10357,23398,8731,19473c7042,15346,5080,13281,3185,12250l0,11612l0,0x">
                <v:stroke weight="0pt" endcap="flat" joinstyle="miter" miterlimit="10" on="false" color="#000000" opacity="0"/>
                <v:fill on="true" color="#737473"/>
              </v:shape>
              <w10:wrap type="square"/>
            </v:group>
          </w:pict>
        </mc:Fallback>
      </mc:AlternateContent>
    </w:r>
    <w:r>
      <w:rPr>
        <w:b/>
        <w:color w:val="737473"/>
        <w:sz w:val="24"/>
      </w:rPr>
      <w:t xml:space="preserve"> </w:t>
    </w:r>
    <w:r>
      <w:fldChar w:fldCharType="begin"/>
    </w:r>
    <w:r>
      <w:instrText xml:space="preserve"> PAGE   \* MERGEFORMAT </w:instrText>
    </w:r>
    <w:r>
      <w:fldChar w:fldCharType="separate"/>
    </w:r>
    <w:r>
      <w:rPr>
        <w:b/>
        <w:color w:val="737473"/>
        <w:sz w:val="24"/>
      </w:rPr>
      <w:t>4</w:t>
    </w:r>
    <w:r>
      <w:rPr>
        <w:b/>
        <w:color w:val="737473"/>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B86C4" w14:textId="77777777" w:rsidR="006D00B2" w:rsidRDefault="00B37961">
    <w:pPr>
      <w:spacing w:after="0" w:line="259" w:lineRule="auto"/>
      <w:ind w:right="181" w:firstLine="0"/>
      <w:jc w:val="center"/>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65E6E52D" wp14:editId="65F2DAB8">
              <wp:simplePos x="0" y="0"/>
              <wp:positionH relativeFrom="page">
                <wp:posOffset>3607149</wp:posOffset>
              </wp:positionH>
              <wp:positionV relativeFrom="page">
                <wp:posOffset>9506811</wp:posOffset>
              </wp:positionV>
              <wp:extent cx="459241" cy="176977"/>
              <wp:effectExtent l="0" t="0" r="0" b="0"/>
              <wp:wrapSquare wrapText="bothSides"/>
              <wp:docPr id="10211" name="Group 10211"/>
              <wp:cNvGraphicFramePr/>
              <a:graphic xmlns:a="http://schemas.openxmlformats.org/drawingml/2006/main">
                <a:graphicData uri="http://schemas.microsoft.com/office/word/2010/wordprocessingGroup">
                  <wpg:wgp>
                    <wpg:cNvGrpSpPr/>
                    <wpg:grpSpPr>
                      <a:xfrm>
                        <a:off x="0" y="0"/>
                        <a:ext cx="459241" cy="176977"/>
                        <a:chOff x="0" y="0"/>
                        <a:chExt cx="459241" cy="176977"/>
                      </a:xfrm>
                    </wpg:grpSpPr>
                    <wps:wsp>
                      <wps:cNvPr id="10212" name="Shape 10212"/>
                      <wps:cNvSpPr/>
                      <wps:spPr>
                        <a:xfrm>
                          <a:off x="0" y="2636"/>
                          <a:ext cx="161633" cy="174341"/>
                        </a:xfrm>
                        <a:custGeom>
                          <a:avLst/>
                          <a:gdLst/>
                          <a:ahLst/>
                          <a:cxnLst/>
                          <a:rect l="0" t="0" r="0" b="0"/>
                          <a:pathLst>
                            <a:path w="161633" h="174341">
                              <a:moveTo>
                                <a:pt x="107048" y="0"/>
                              </a:moveTo>
                              <a:cubicBezTo>
                                <a:pt x="134874" y="0"/>
                                <a:pt x="158953" y="6959"/>
                                <a:pt x="160300" y="7760"/>
                              </a:cubicBezTo>
                              <a:cubicBezTo>
                                <a:pt x="161633" y="8293"/>
                                <a:pt x="161633" y="9093"/>
                                <a:pt x="161099" y="11773"/>
                              </a:cubicBezTo>
                              <a:lnTo>
                                <a:pt x="158953" y="31306"/>
                              </a:lnTo>
                              <a:cubicBezTo>
                                <a:pt x="158420" y="34252"/>
                                <a:pt x="158420" y="34519"/>
                                <a:pt x="155753" y="35852"/>
                              </a:cubicBezTo>
                              <a:lnTo>
                                <a:pt x="150660" y="38532"/>
                              </a:lnTo>
                              <a:cubicBezTo>
                                <a:pt x="148793" y="39332"/>
                                <a:pt x="148527" y="39598"/>
                                <a:pt x="147993" y="39598"/>
                              </a:cubicBezTo>
                              <a:cubicBezTo>
                                <a:pt x="147993" y="39598"/>
                                <a:pt x="142100" y="36399"/>
                                <a:pt x="141834" y="36119"/>
                              </a:cubicBezTo>
                              <a:cubicBezTo>
                                <a:pt x="135941" y="32918"/>
                                <a:pt x="120955" y="25159"/>
                                <a:pt x="99022" y="25159"/>
                              </a:cubicBezTo>
                              <a:cubicBezTo>
                                <a:pt x="74663" y="25159"/>
                                <a:pt x="52184" y="35319"/>
                                <a:pt x="52184" y="81356"/>
                              </a:cubicBezTo>
                              <a:cubicBezTo>
                                <a:pt x="52184" y="108648"/>
                                <a:pt x="59944" y="150660"/>
                                <a:pt x="107582" y="150660"/>
                              </a:cubicBezTo>
                              <a:cubicBezTo>
                                <a:pt x="112128" y="150660"/>
                                <a:pt x="128181" y="150660"/>
                                <a:pt x="145847" y="139154"/>
                              </a:cubicBezTo>
                              <a:cubicBezTo>
                                <a:pt x="146647" y="138887"/>
                                <a:pt x="149860" y="135941"/>
                                <a:pt x="150660" y="135941"/>
                              </a:cubicBezTo>
                              <a:cubicBezTo>
                                <a:pt x="151193" y="135941"/>
                                <a:pt x="152273" y="136474"/>
                                <a:pt x="152806" y="136741"/>
                              </a:cubicBezTo>
                              <a:lnTo>
                                <a:pt x="157086" y="139421"/>
                              </a:lnTo>
                              <a:cubicBezTo>
                                <a:pt x="159233" y="140754"/>
                                <a:pt x="159233" y="141021"/>
                                <a:pt x="158953" y="143701"/>
                              </a:cubicBezTo>
                              <a:lnTo>
                                <a:pt x="156020" y="162967"/>
                              </a:lnTo>
                              <a:cubicBezTo>
                                <a:pt x="155486" y="166713"/>
                                <a:pt x="155207" y="167246"/>
                                <a:pt x="152806" y="168060"/>
                              </a:cubicBezTo>
                              <a:cubicBezTo>
                                <a:pt x="150800" y="168726"/>
                                <a:pt x="144444" y="170609"/>
                                <a:pt x="135211" y="172324"/>
                              </a:cubicBezTo>
                              <a:lnTo>
                                <a:pt x="113693" y="174341"/>
                              </a:lnTo>
                              <a:lnTo>
                                <a:pt x="78062" y="174341"/>
                              </a:lnTo>
                              <a:lnTo>
                                <a:pt x="61047" y="171188"/>
                              </a:lnTo>
                              <a:cubicBezTo>
                                <a:pt x="50778" y="168469"/>
                                <a:pt x="42951" y="164712"/>
                                <a:pt x="36398" y="160566"/>
                              </a:cubicBezTo>
                              <a:cubicBezTo>
                                <a:pt x="16599" y="147713"/>
                                <a:pt x="0" y="124168"/>
                                <a:pt x="0" y="90983"/>
                              </a:cubicBezTo>
                              <a:cubicBezTo>
                                <a:pt x="0" y="45224"/>
                                <a:pt x="32919" y="0"/>
                                <a:pt x="107048"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13" name="Shape 10213"/>
                      <wps:cNvSpPr/>
                      <wps:spPr>
                        <a:xfrm>
                          <a:off x="165965" y="59260"/>
                          <a:ext cx="30810" cy="36104"/>
                        </a:xfrm>
                        <a:custGeom>
                          <a:avLst/>
                          <a:gdLst/>
                          <a:ahLst/>
                          <a:cxnLst/>
                          <a:rect l="0" t="0" r="0" b="0"/>
                          <a:pathLst>
                            <a:path w="30810" h="36104">
                              <a:moveTo>
                                <a:pt x="30810" y="0"/>
                              </a:moveTo>
                              <a:lnTo>
                                <a:pt x="30810" y="9573"/>
                              </a:lnTo>
                              <a:lnTo>
                                <a:pt x="29572" y="9728"/>
                              </a:lnTo>
                              <a:cubicBezTo>
                                <a:pt x="22885" y="11024"/>
                                <a:pt x="22885" y="12851"/>
                                <a:pt x="22885" y="15899"/>
                              </a:cubicBezTo>
                              <a:cubicBezTo>
                                <a:pt x="22885" y="21589"/>
                                <a:pt x="24105" y="22807"/>
                                <a:pt x="29248" y="22807"/>
                              </a:cubicBezTo>
                              <a:lnTo>
                                <a:pt x="30810" y="22540"/>
                              </a:lnTo>
                              <a:lnTo>
                                <a:pt x="30810" y="33975"/>
                              </a:lnTo>
                              <a:lnTo>
                                <a:pt x="26775" y="35104"/>
                              </a:lnTo>
                              <a:cubicBezTo>
                                <a:pt x="22746" y="35834"/>
                                <a:pt x="19361" y="36104"/>
                                <a:pt x="17196" y="36104"/>
                              </a:cubicBezTo>
                              <a:cubicBezTo>
                                <a:pt x="8661" y="36104"/>
                                <a:pt x="0" y="32561"/>
                                <a:pt x="0" y="19417"/>
                              </a:cubicBezTo>
                              <a:cubicBezTo>
                                <a:pt x="0" y="9158"/>
                                <a:pt x="4036" y="5229"/>
                                <a:pt x="19250" y="1961"/>
                              </a:cubicBezTo>
                              <a:lnTo>
                                <a:pt x="3081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14" name="Shape 10214"/>
                      <wps:cNvSpPr/>
                      <wps:spPr>
                        <a:xfrm>
                          <a:off x="170562" y="35454"/>
                          <a:ext cx="26213" cy="19258"/>
                        </a:xfrm>
                        <a:custGeom>
                          <a:avLst/>
                          <a:gdLst/>
                          <a:ahLst/>
                          <a:cxnLst/>
                          <a:rect l="0" t="0" r="0" b="0"/>
                          <a:pathLst>
                            <a:path w="26213" h="19258">
                              <a:moveTo>
                                <a:pt x="26213" y="0"/>
                              </a:moveTo>
                              <a:lnTo>
                                <a:pt x="26213" y="12354"/>
                              </a:lnTo>
                              <a:lnTo>
                                <a:pt x="24105" y="11676"/>
                              </a:lnTo>
                              <a:cubicBezTo>
                                <a:pt x="12738" y="11676"/>
                                <a:pt x="8534" y="16680"/>
                                <a:pt x="6236" y="19258"/>
                              </a:cubicBezTo>
                              <a:lnTo>
                                <a:pt x="813" y="17366"/>
                              </a:lnTo>
                              <a:lnTo>
                                <a:pt x="140" y="8286"/>
                              </a:lnTo>
                              <a:cubicBezTo>
                                <a:pt x="0" y="5847"/>
                                <a:pt x="407" y="5580"/>
                                <a:pt x="3937" y="4361"/>
                              </a:cubicBezTo>
                              <a:cubicBezTo>
                                <a:pt x="9893" y="2056"/>
                                <a:pt x="15310" y="903"/>
                                <a:pt x="19914" y="326"/>
                              </a:cubicBezTo>
                              <a:lnTo>
                                <a:pt x="262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15" name="Shape 10215"/>
                      <wps:cNvSpPr/>
                      <wps:spPr>
                        <a:xfrm>
                          <a:off x="294616" y="35876"/>
                          <a:ext cx="32645" cy="59488"/>
                        </a:xfrm>
                        <a:custGeom>
                          <a:avLst/>
                          <a:gdLst/>
                          <a:ahLst/>
                          <a:cxnLst/>
                          <a:rect l="0" t="0" r="0" b="0"/>
                          <a:pathLst>
                            <a:path w="32645" h="59488">
                              <a:moveTo>
                                <a:pt x="32645" y="0"/>
                              </a:moveTo>
                              <a:lnTo>
                                <a:pt x="32645" y="10037"/>
                              </a:lnTo>
                              <a:lnTo>
                                <a:pt x="32639" y="10034"/>
                              </a:lnTo>
                              <a:cubicBezTo>
                                <a:pt x="25057" y="10034"/>
                                <a:pt x="24104" y="18162"/>
                                <a:pt x="23978" y="23713"/>
                              </a:cubicBezTo>
                              <a:lnTo>
                                <a:pt x="32645" y="22969"/>
                              </a:lnTo>
                              <a:lnTo>
                                <a:pt x="32645" y="33141"/>
                              </a:lnTo>
                              <a:lnTo>
                                <a:pt x="24917" y="33593"/>
                              </a:lnTo>
                              <a:cubicBezTo>
                                <a:pt x="25121" y="35016"/>
                                <a:pt x="25527" y="37962"/>
                                <a:pt x="27406" y="40553"/>
                              </a:cubicBezTo>
                              <a:lnTo>
                                <a:pt x="32645" y="42784"/>
                              </a:lnTo>
                              <a:lnTo>
                                <a:pt x="32645" y="58578"/>
                              </a:lnTo>
                              <a:lnTo>
                                <a:pt x="28575" y="59488"/>
                              </a:lnTo>
                              <a:cubicBezTo>
                                <a:pt x="10426" y="59488"/>
                                <a:pt x="0" y="48490"/>
                                <a:pt x="0" y="31434"/>
                              </a:cubicBezTo>
                              <a:cubicBezTo>
                                <a:pt x="0" y="19648"/>
                                <a:pt x="4810" y="11622"/>
                                <a:pt x="11566" y="6542"/>
                              </a:cubicBezTo>
                              <a:lnTo>
                                <a:pt x="32645"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16" name="Shape 10216"/>
                      <wps:cNvSpPr/>
                      <wps:spPr>
                        <a:xfrm>
                          <a:off x="196775" y="35204"/>
                          <a:ext cx="42583" cy="60706"/>
                        </a:xfrm>
                        <a:custGeom>
                          <a:avLst/>
                          <a:gdLst/>
                          <a:ahLst/>
                          <a:cxnLst/>
                          <a:rect l="0" t="0" r="0" b="0"/>
                          <a:pathLst>
                            <a:path w="42583" h="60706">
                              <a:moveTo>
                                <a:pt x="4800" y="0"/>
                              </a:moveTo>
                              <a:cubicBezTo>
                                <a:pt x="30125" y="0"/>
                                <a:pt x="30531" y="10833"/>
                                <a:pt x="30264" y="22759"/>
                              </a:cubicBezTo>
                              <a:lnTo>
                                <a:pt x="29997" y="37795"/>
                              </a:lnTo>
                              <a:cubicBezTo>
                                <a:pt x="29858" y="44971"/>
                                <a:pt x="29718" y="46457"/>
                                <a:pt x="33109" y="46457"/>
                              </a:cubicBezTo>
                              <a:cubicBezTo>
                                <a:pt x="35141" y="46457"/>
                                <a:pt x="38938" y="45645"/>
                                <a:pt x="42050" y="44425"/>
                              </a:cubicBezTo>
                              <a:lnTo>
                                <a:pt x="42583" y="44971"/>
                              </a:lnTo>
                              <a:lnTo>
                                <a:pt x="42583" y="51334"/>
                              </a:lnTo>
                              <a:cubicBezTo>
                                <a:pt x="42583" y="53772"/>
                                <a:pt x="42456" y="53912"/>
                                <a:pt x="40424" y="54991"/>
                              </a:cubicBezTo>
                              <a:cubicBezTo>
                                <a:pt x="40018" y="55131"/>
                                <a:pt x="28639" y="60706"/>
                                <a:pt x="19291" y="60706"/>
                              </a:cubicBezTo>
                              <a:cubicBezTo>
                                <a:pt x="11570" y="60706"/>
                                <a:pt x="10084" y="56883"/>
                                <a:pt x="9411" y="55397"/>
                              </a:cubicBezTo>
                              <a:lnTo>
                                <a:pt x="0" y="58031"/>
                              </a:lnTo>
                              <a:lnTo>
                                <a:pt x="0" y="46596"/>
                              </a:lnTo>
                              <a:lnTo>
                                <a:pt x="7925" y="45238"/>
                              </a:lnTo>
                              <a:lnTo>
                                <a:pt x="7925" y="32639"/>
                              </a:lnTo>
                              <a:lnTo>
                                <a:pt x="0" y="33629"/>
                              </a:lnTo>
                              <a:lnTo>
                                <a:pt x="0" y="24056"/>
                              </a:lnTo>
                              <a:lnTo>
                                <a:pt x="7645" y="22759"/>
                              </a:lnTo>
                              <a:cubicBezTo>
                                <a:pt x="7379" y="16256"/>
                                <a:pt x="7379" y="15990"/>
                                <a:pt x="6299" y="14631"/>
                              </a:cubicBezTo>
                              <a:lnTo>
                                <a:pt x="0" y="12604"/>
                              </a:lnTo>
                              <a:lnTo>
                                <a:pt x="0" y="250"/>
                              </a:lnTo>
                              <a:lnTo>
                                <a:pt x="480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17" name="Shape 10217"/>
                      <wps:cNvSpPr/>
                      <wps:spPr>
                        <a:xfrm>
                          <a:off x="316968" y="13112"/>
                          <a:ext cx="10294" cy="16135"/>
                        </a:xfrm>
                        <a:custGeom>
                          <a:avLst/>
                          <a:gdLst/>
                          <a:ahLst/>
                          <a:cxnLst/>
                          <a:rect l="0" t="0" r="0" b="0"/>
                          <a:pathLst>
                            <a:path w="10294" h="16135">
                              <a:moveTo>
                                <a:pt x="10294" y="0"/>
                              </a:moveTo>
                              <a:lnTo>
                                <a:pt x="10294" y="14450"/>
                              </a:lnTo>
                              <a:lnTo>
                                <a:pt x="8128" y="16135"/>
                              </a:lnTo>
                              <a:lnTo>
                                <a:pt x="0" y="14790"/>
                              </a:lnTo>
                              <a:lnTo>
                                <a:pt x="10294"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18" name="Shape 10218"/>
                      <wps:cNvSpPr/>
                      <wps:spPr>
                        <a:xfrm>
                          <a:off x="240171" y="0"/>
                          <a:ext cx="63246" cy="93853"/>
                        </a:xfrm>
                        <a:custGeom>
                          <a:avLst/>
                          <a:gdLst/>
                          <a:ahLst/>
                          <a:cxnLst/>
                          <a:rect l="0" t="0" r="0" b="0"/>
                          <a:pathLst>
                            <a:path w="63246" h="93853">
                              <a:moveTo>
                                <a:pt x="45923" y="0"/>
                              </a:moveTo>
                              <a:cubicBezTo>
                                <a:pt x="55397" y="0"/>
                                <a:pt x="61621" y="3925"/>
                                <a:pt x="62573" y="4737"/>
                              </a:cubicBezTo>
                              <a:cubicBezTo>
                                <a:pt x="62979" y="5144"/>
                                <a:pt x="63246" y="5690"/>
                                <a:pt x="63246" y="7848"/>
                              </a:cubicBezTo>
                              <a:cubicBezTo>
                                <a:pt x="63246" y="9754"/>
                                <a:pt x="63246" y="10020"/>
                                <a:pt x="62433" y="11379"/>
                              </a:cubicBezTo>
                              <a:lnTo>
                                <a:pt x="58103" y="18821"/>
                              </a:lnTo>
                              <a:lnTo>
                                <a:pt x="52693" y="18821"/>
                              </a:lnTo>
                              <a:cubicBezTo>
                                <a:pt x="50927" y="17196"/>
                                <a:pt x="47943" y="14224"/>
                                <a:pt x="39954" y="14224"/>
                              </a:cubicBezTo>
                              <a:cubicBezTo>
                                <a:pt x="32106" y="14224"/>
                                <a:pt x="32106" y="16790"/>
                                <a:pt x="32106" y="29388"/>
                              </a:cubicBezTo>
                              <a:lnTo>
                                <a:pt x="32106" y="36703"/>
                              </a:lnTo>
                              <a:lnTo>
                                <a:pt x="50114" y="36703"/>
                              </a:lnTo>
                              <a:lnTo>
                                <a:pt x="50114" y="48755"/>
                              </a:lnTo>
                              <a:lnTo>
                                <a:pt x="32106" y="48755"/>
                              </a:lnTo>
                              <a:lnTo>
                                <a:pt x="32106" y="93853"/>
                              </a:lnTo>
                              <a:lnTo>
                                <a:pt x="9080" y="93853"/>
                              </a:lnTo>
                              <a:lnTo>
                                <a:pt x="9080" y="48755"/>
                              </a:lnTo>
                              <a:lnTo>
                                <a:pt x="0" y="48755"/>
                              </a:lnTo>
                              <a:lnTo>
                                <a:pt x="0" y="39675"/>
                              </a:lnTo>
                              <a:lnTo>
                                <a:pt x="9080" y="37236"/>
                              </a:lnTo>
                              <a:cubicBezTo>
                                <a:pt x="9080" y="27902"/>
                                <a:pt x="9220" y="17602"/>
                                <a:pt x="23025" y="7582"/>
                              </a:cubicBezTo>
                              <a:cubicBezTo>
                                <a:pt x="28182" y="3925"/>
                                <a:pt x="35890" y="0"/>
                                <a:pt x="45923"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19" name="Shape 10219"/>
                      <wps:cNvSpPr/>
                      <wps:spPr>
                        <a:xfrm>
                          <a:off x="327261" y="76378"/>
                          <a:ext cx="29382" cy="18076"/>
                        </a:xfrm>
                        <a:custGeom>
                          <a:avLst/>
                          <a:gdLst/>
                          <a:ahLst/>
                          <a:cxnLst/>
                          <a:rect l="0" t="0" r="0" b="0"/>
                          <a:pathLst>
                            <a:path w="29382" h="18076">
                              <a:moveTo>
                                <a:pt x="24505" y="0"/>
                              </a:moveTo>
                              <a:lnTo>
                                <a:pt x="25597" y="280"/>
                              </a:lnTo>
                              <a:lnTo>
                                <a:pt x="28848" y="7862"/>
                              </a:lnTo>
                              <a:cubicBezTo>
                                <a:pt x="28848" y="7989"/>
                                <a:pt x="29382" y="9081"/>
                                <a:pt x="29382" y="9614"/>
                              </a:cubicBezTo>
                              <a:cubicBezTo>
                                <a:pt x="29382" y="10427"/>
                                <a:pt x="28848" y="10567"/>
                                <a:pt x="24505" y="12598"/>
                              </a:cubicBezTo>
                              <a:lnTo>
                                <a:pt x="0" y="18076"/>
                              </a:lnTo>
                              <a:lnTo>
                                <a:pt x="0" y="2283"/>
                              </a:lnTo>
                              <a:lnTo>
                                <a:pt x="6090" y="4877"/>
                              </a:lnTo>
                              <a:cubicBezTo>
                                <a:pt x="11919" y="4877"/>
                                <a:pt x="20047" y="2439"/>
                                <a:pt x="24505"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20" name="Shape 10220"/>
                      <wps:cNvSpPr/>
                      <wps:spPr>
                        <a:xfrm>
                          <a:off x="327261" y="35204"/>
                          <a:ext cx="31553" cy="33813"/>
                        </a:xfrm>
                        <a:custGeom>
                          <a:avLst/>
                          <a:gdLst/>
                          <a:ahLst/>
                          <a:cxnLst/>
                          <a:rect l="0" t="0" r="0" b="0"/>
                          <a:pathLst>
                            <a:path w="31553" h="33813">
                              <a:moveTo>
                                <a:pt x="2165" y="0"/>
                              </a:moveTo>
                              <a:cubicBezTo>
                                <a:pt x="8668" y="0"/>
                                <a:pt x="19907" y="1499"/>
                                <a:pt x="26270" y="10706"/>
                              </a:cubicBezTo>
                              <a:cubicBezTo>
                                <a:pt x="30880" y="17336"/>
                                <a:pt x="31553" y="23838"/>
                                <a:pt x="31553" y="31966"/>
                              </a:cubicBezTo>
                              <a:lnTo>
                                <a:pt x="0" y="33813"/>
                              </a:lnTo>
                              <a:lnTo>
                                <a:pt x="0" y="23641"/>
                              </a:lnTo>
                              <a:lnTo>
                                <a:pt x="8668" y="22899"/>
                              </a:lnTo>
                              <a:cubicBezTo>
                                <a:pt x="8528" y="19711"/>
                                <a:pt x="8020" y="16663"/>
                                <a:pt x="6717" y="14412"/>
                              </a:cubicBezTo>
                              <a:lnTo>
                                <a:pt x="0" y="10709"/>
                              </a:lnTo>
                              <a:lnTo>
                                <a:pt x="0" y="672"/>
                              </a:lnTo>
                              <a:lnTo>
                                <a:pt x="2165"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21" name="Shape 10221"/>
                      <wps:cNvSpPr/>
                      <wps:spPr>
                        <a:xfrm>
                          <a:off x="327261" y="1625"/>
                          <a:ext cx="22879" cy="25937"/>
                        </a:xfrm>
                        <a:custGeom>
                          <a:avLst/>
                          <a:gdLst/>
                          <a:ahLst/>
                          <a:cxnLst/>
                          <a:rect l="0" t="0" r="0" b="0"/>
                          <a:pathLst>
                            <a:path w="22879" h="25937">
                              <a:moveTo>
                                <a:pt x="7994" y="0"/>
                              </a:moveTo>
                              <a:lnTo>
                                <a:pt x="22879" y="4191"/>
                              </a:lnTo>
                              <a:lnTo>
                                <a:pt x="22879" y="8128"/>
                              </a:lnTo>
                              <a:lnTo>
                                <a:pt x="0" y="25937"/>
                              </a:lnTo>
                              <a:lnTo>
                                <a:pt x="0" y="11487"/>
                              </a:lnTo>
                              <a:lnTo>
                                <a:pt x="7994"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22" name="Shape 10222"/>
                      <wps:cNvSpPr/>
                      <wps:spPr>
                        <a:xfrm>
                          <a:off x="165617" y="138268"/>
                          <a:ext cx="30810" cy="36102"/>
                        </a:xfrm>
                        <a:custGeom>
                          <a:avLst/>
                          <a:gdLst/>
                          <a:ahLst/>
                          <a:cxnLst/>
                          <a:rect l="0" t="0" r="0" b="0"/>
                          <a:pathLst>
                            <a:path w="30810" h="36102">
                              <a:moveTo>
                                <a:pt x="30810" y="0"/>
                              </a:moveTo>
                              <a:lnTo>
                                <a:pt x="30810" y="9578"/>
                              </a:lnTo>
                              <a:lnTo>
                                <a:pt x="29572" y="9731"/>
                              </a:lnTo>
                              <a:cubicBezTo>
                                <a:pt x="22885" y="11022"/>
                                <a:pt x="22885" y="12848"/>
                                <a:pt x="22885" y="15896"/>
                              </a:cubicBezTo>
                              <a:cubicBezTo>
                                <a:pt x="22885" y="21586"/>
                                <a:pt x="24105" y="22805"/>
                                <a:pt x="29261" y="22805"/>
                              </a:cubicBezTo>
                              <a:lnTo>
                                <a:pt x="30810" y="22539"/>
                              </a:lnTo>
                              <a:lnTo>
                                <a:pt x="30810" y="33975"/>
                              </a:lnTo>
                              <a:lnTo>
                                <a:pt x="26784" y="35102"/>
                              </a:lnTo>
                              <a:cubicBezTo>
                                <a:pt x="22755" y="35832"/>
                                <a:pt x="19367" y="36102"/>
                                <a:pt x="17196" y="36102"/>
                              </a:cubicBezTo>
                              <a:cubicBezTo>
                                <a:pt x="8674" y="36102"/>
                                <a:pt x="0" y="32558"/>
                                <a:pt x="0" y="19427"/>
                              </a:cubicBezTo>
                              <a:cubicBezTo>
                                <a:pt x="0" y="9168"/>
                                <a:pt x="4036" y="5232"/>
                                <a:pt x="19256" y="1960"/>
                              </a:cubicBezTo>
                              <a:lnTo>
                                <a:pt x="3081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23" name="Shape 10223"/>
                      <wps:cNvSpPr/>
                      <wps:spPr>
                        <a:xfrm>
                          <a:off x="170227" y="114471"/>
                          <a:ext cx="26200" cy="19245"/>
                        </a:xfrm>
                        <a:custGeom>
                          <a:avLst/>
                          <a:gdLst/>
                          <a:ahLst/>
                          <a:cxnLst/>
                          <a:rect l="0" t="0" r="0" b="0"/>
                          <a:pathLst>
                            <a:path w="26200" h="19245">
                              <a:moveTo>
                                <a:pt x="26200" y="0"/>
                              </a:moveTo>
                              <a:lnTo>
                                <a:pt x="26200" y="12339"/>
                              </a:lnTo>
                              <a:lnTo>
                                <a:pt x="24104" y="11664"/>
                              </a:lnTo>
                              <a:cubicBezTo>
                                <a:pt x="12725" y="11664"/>
                                <a:pt x="8534" y="16667"/>
                                <a:pt x="6223" y="19245"/>
                              </a:cubicBezTo>
                              <a:lnTo>
                                <a:pt x="813" y="17353"/>
                              </a:lnTo>
                              <a:lnTo>
                                <a:pt x="127" y="8272"/>
                              </a:lnTo>
                              <a:cubicBezTo>
                                <a:pt x="0" y="5835"/>
                                <a:pt x="406" y="5568"/>
                                <a:pt x="3924" y="4349"/>
                              </a:cubicBezTo>
                              <a:cubicBezTo>
                                <a:pt x="9880" y="2049"/>
                                <a:pt x="15297" y="901"/>
                                <a:pt x="19902" y="326"/>
                              </a:cubicBezTo>
                              <a:lnTo>
                                <a:pt x="2620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24" name="Shape 10224"/>
                      <wps:cNvSpPr/>
                      <wps:spPr>
                        <a:xfrm>
                          <a:off x="307552" y="138265"/>
                          <a:ext cx="30811" cy="36104"/>
                        </a:xfrm>
                        <a:custGeom>
                          <a:avLst/>
                          <a:gdLst/>
                          <a:ahLst/>
                          <a:cxnLst/>
                          <a:rect l="0" t="0" r="0" b="0"/>
                          <a:pathLst>
                            <a:path w="30811" h="36104">
                              <a:moveTo>
                                <a:pt x="30811" y="0"/>
                              </a:moveTo>
                              <a:lnTo>
                                <a:pt x="30811" y="9580"/>
                              </a:lnTo>
                              <a:lnTo>
                                <a:pt x="29572" y="9734"/>
                              </a:lnTo>
                              <a:cubicBezTo>
                                <a:pt x="22885" y="11024"/>
                                <a:pt x="22885" y="12850"/>
                                <a:pt x="22885" y="15898"/>
                              </a:cubicBezTo>
                              <a:cubicBezTo>
                                <a:pt x="22885" y="21588"/>
                                <a:pt x="24105" y="22807"/>
                                <a:pt x="29248" y="22807"/>
                              </a:cubicBezTo>
                              <a:lnTo>
                                <a:pt x="30811" y="22540"/>
                              </a:lnTo>
                              <a:lnTo>
                                <a:pt x="30811" y="33977"/>
                              </a:lnTo>
                              <a:lnTo>
                                <a:pt x="26784" y="35104"/>
                              </a:lnTo>
                              <a:cubicBezTo>
                                <a:pt x="22755" y="35834"/>
                                <a:pt x="19368" y="36104"/>
                                <a:pt x="17196" y="36104"/>
                              </a:cubicBezTo>
                              <a:cubicBezTo>
                                <a:pt x="8661" y="36104"/>
                                <a:pt x="0" y="32561"/>
                                <a:pt x="0" y="19429"/>
                              </a:cubicBezTo>
                              <a:cubicBezTo>
                                <a:pt x="0" y="9171"/>
                                <a:pt x="4036" y="5235"/>
                                <a:pt x="19251" y="1963"/>
                              </a:cubicBezTo>
                              <a:lnTo>
                                <a:pt x="30811"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25" name="Shape 10225"/>
                      <wps:cNvSpPr/>
                      <wps:spPr>
                        <a:xfrm>
                          <a:off x="312150" y="114471"/>
                          <a:ext cx="26213" cy="19245"/>
                        </a:xfrm>
                        <a:custGeom>
                          <a:avLst/>
                          <a:gdLst/>
                          <a:ahLst/>
                          <a:cxnLst/>
                          <a:rect l="0" t="0" r="0" b="0"/>
                          <a:pathLst>
                            <a:path w="26213" h="19245">
                              <a:moveTo>
                                <a:pt x="26213" y="0"/>
                              </a:moveTo>
                              <a:lnTo>
                                <a:pt x="26213" y="12339"/>
                              </a:lnTo>
                              <a:lnTo>
                                <a:pt x="24118" y="11664"/>
                              </a:lnTo>
                              <a:cubicBezTo>
                                <a:pt x="12738" y="11664"/>
                                <a:pt x="8534" y="16667"/>
                                <a:pt x="6236" y="19245"/>
                              </a:cubicBezTo>
                              <a:lnTo>
                                <a:pt x="813" y="17353"/>
                              </a:lnTo>
                              <a:lnTo>
                                <a:pt x="140" y="8272"/>
                              </a:lnTo>
                              <a:cubicBezTo>
                                <a:pt x="0" y="5835"/>
                                <a:pt x="407" y="5568"/>
                                <a:pt x="3937" y="4349"/>
                              </a:cubicBezTo>
                              <a:cubicBezTo>
                                <a:pt x="9893" y="2049"/>
                                <a:pt x="15310" y="901"/>
                                <a:pt x="19915" y="326"/>
                              </a:cubicBezTo>
                              <a:lnTo>
                                <a:pt x="262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26" name="Shape 10226"/>
                      <wps:cNvSpPr/>
                      <wps:spPr>
                        <a:xfrm>
                          <a:off x="243633" y="114222"/>
                          <a:ext cx="57277" cy="60147"/>
                        </a:xfrm>
                        <a:custGeom>
                          <a:avLst/>
                          <a:gdLst/>
                          <a:ahLst/>
                          <a:cxnLst/>
                          <a:rect l="0" t="0" r="0" b="0"/>
                          <a:pathLst>
                            <a:path w="57277" h="60147">
                              <a:moveTo>
                                <a:pt x="37503" y="0"/>
                              </a:moveTo>
                              <a:cubicBezTo>
                                <a:pt x="41161" y="0"/>
                                <a:pt x="49568" y="533"/>
                                <a:pt x="55385" y="3784"/>
                              </a:cubicBezTo>
                              <a:cubicBezTo>
                                <a:pt x="57010" y="4737"/>
                                <a:pt x="57277" y="5410"/>
                                <a:pt x="57277" y="7442"/>
                              </a:cubicBezTo>
                              <a:cubicBezTo>
                                <a:pt x="57277" y="10287"/>
                                <a:pt x="57277" y="10554"/>
                                <a:pt x="55791" y="12458"/>
                              </a:cubicBezTo>
                              <a:lnTo>
                                <a:pt x="50648" y="19228"/>
                              </a:lnTo>
                              <a:lnTo>
                                <a:pt x="46317" y="19228"/>
                              </a:lnTo>
                              <a:cubicBezTo>
                                <a:pt x="44818" y="17602"/>
                                <a:pt x="42253" y="15024"/>
                                <a:pt x="34252" y="15024"/>
                              </a:cubicBezTo>
                              <a:cubicBezTo>
                                <a:pt x="30467" y="15024"/>
                                <a:pt x="24371" y="15163"/>
                                <a:pt x="24371" y="26403"/>
                              </a:cubicBezTo>
                              <a:cubicBezTo>
                                <a:pt x="24371" y="29794"/>
                                <a:pt x="25044" y="36017"/>
                                <a:pt x="28029" y="40221"/>
                              </a:cubicBezTo>
                              <a:cubicBezTo>
                                <a:pt x="30607" y="44005"/>
                                <a:pt x="34938" y="45097"/>
                                <a:pt x="39408" y="45097"/>
                              </a:cubicBezTo>
                              <a:cubicBezTo>
                                <a:pt x="46850" y="45097"/>
                                <a:pt x="52007" y="41846"/>
                                <a:pt x="54572" y="40348"/>
                              </a:cubicBezTo>
                              <a:lnTo>
                                <a:pt x="56058" y="41033"/>
                              </a:lnTo>
                              <a:lnTo>
                                <a:pt x="56058" y="48069"/>
                              </a:lnTo>
                              <a:cubicBezTo>
                                <a:pt x="56058" y="51460"/>
                                <a:pt x="56058" y="51460"/>
                                <a:pt x="51460" y="54165"/>
                              </a:cubicBezTo>
                              <a:cubicBezTo>
                                <a:pt x="41973" y="59601"/>
                                <a:pt x="32499" y="60147"/>
                                <a:pt x="28296" y="60147"/>
                              </a:cubicBezTo>
                              <a:cubicBezTo>
                                <a:pt x="12319" y="60147"/>
                                <a:pt x="0" y="51053"/>
                                <a:pt x="0" y="33985"/>
                              </a:cubicBezTo>
                              <a:cubicBezTo>
                                <a:pt x="0" y="13805"/>
                                <a:pt x="17056" y="0"/>
                                <a:pt x="37503"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27" name="Shape 10227"/>
                      <wps:cNvSpPr/>
                      <wps:spPr>
                        <a:xfrm>
                          <a:off x="196427" y="114222"/>
                          <a:ext cx="42596" cy="60693"/>
                        </a:xfrm>
                        <a:custGeom>
                          <a:avLst/>
                          <a:gdLst/>
                          <a:ahLst/>
                          <a:cxnLst/>
                          <a:rect l="0" t="0" r="0" b="0"/>
                          <a:pathLst>
                            <a:path w="42596" h="60693">
                              <a:moveTo>
                                <a:pt x="4813" y="0"/>
                              </a:moveTo>
                              <a:cubicBezTo>
                                <a:pt x="30137" y="0"/>
                                <a:pt x="30543" y="10833"/>
                                <a:pt x="30277" y="22745"/>
                              </a:cubicBezTo>
                              <a:lnTo>
                                <a:pt x="29997" y="37782"/>
                              </a:lnTo>
                              <a:cubicBezTo>
                                <a:pt x="29870" y="44958"/>
                                <a:pt x="29731" y="46444"/>
                                <a:pt x="33122" y="46444"/>
                              </a:cubicBezTo>
                              <a:cubicBezTo>
                                <a:pt x="35154" y="46444"/>
                                <a:pt x="38938" y="45631"/>
                                <a:pt x="42050" y="44411"/>
                              </a:cubicBezTo>
                              <a:lnTo>
                                <a:pt x="42596" y="44958"/>
                              </a:lnTo>
                              <a:lnTo>
                                <a:pt x="42596" y="51320"/>
                              </a:lnTo>
                              <a:cubicBezTo>
                                <a:pt x="42596" y="53759"/>
                                <a:pt x="42456" y="53898"/>
                                <a:pt x="40424" y="54978"/>
                              </a:cubicBezTo>
                              <a:cubicBezTo>
                                <a:pt x="40018" y="55118"/>
                                <a:pt x="28651" y="60693"/>
                                <a:pt x="19304" y="60693"/>
                              </a:cubicBezTo>
                              <a:cubicBezTo>
                                <a:pt x="11583" y="60693"/>
                                <a:pt x="10097" y="56870"/>
                                <a:pt x="9411" y="55384"/>
                              </a:cubicBezTo>
                              <a:lnTo>
                                <a:pt x="0" y="58020"/>
                              </a:lnTo>
                              <a:lnTo>
                                <a:pt x="0" y="46584"/>
                              </a:lnTo>
                              <a:lnTo>
                                <a:pt x="7925" y="45224"/>
                              </a:lnTo>
                              <a:lnTo>
                                <a:pt x="7925" y="32639"/>
                              </a:lnTo>
                              <a:lnTo>
                                <a:pt x="0" y="33623"/>
                              </a:lnTo>
                              <a:lnTo>
                                <a:pt x="0" y="24045"/>
                              </a:lnTo>
                              <a:lnTo>
                                <a:pt x="7658" y="22745"/>
                              </a:lnTo>
                              <a:cubicBezTo>
                                <a:pt x="7379" y="16243"/>
                                <a:pt x="7379" y="15977"/>
                                <a:pt x="6299" y="14618"/>
                              </a:cubicBezTo>
                              <a:lnTo>
                                <a:pt x="0" y="12588"/>
                              </a:lnTo>
                              <a:lnTo>
                                <a:pt x="0" y="249"/>
                              </a:lnTo>
                              <a:lnTo>
                                <a:pt x="48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28" name="Shape 10228"/>
                      <wps:cNvSpPr/>
                      <wps:spPr>
                        <a:xfrm>
                          <a:off x="385429" y="114222"/>
                          <a:ext cx="36900" cy="60147"/>
                        </a:xfrm>
                        <a:custGeom>
                          <a:avLst/>
                          <a:gdLst/>
                          <a:ahLst/>
                          <a:cxnLst/>
                          <a:rect l="0" t="0" r="0" b="0"/>
                          <a:pathLst>
                            <a:path w="36900" h="60147">
                              <a:moveTo>
                                <a:pt x="36703" y="0"/>
                              </a:moveTo>
                              <a:lnTo>
                                <a:pt x="36900" y="21"/>
                              </a:lnTo>
                              <a:lnTo>
                                <a:pt x="36900" y="11633"/>
                              </a:lnTo>
                              <a:lnTo>
                                <a:pt x="34937" y="11239"/>
                              </a:lnTo>
                              <a:cubicBezTo>
                                <a:pt x="28029" y="11239"/>
                                <a:pt x="25590" y="19088"/>
                                <a:pt x="25590" y="25730"/>
                              </a:cubicBezTo>
                              <a:cubicBezTo>
                                <a:pt x="25590" y="27559"/>
                                <a:pt x="25819" y="39667"/>
                                <a:pt x="31136" y="45607"/>
                              </a:cubicBezTo>
                              <a:lnTo>
                                <a:pt x="36900" y="48232"/>
                              </a:lnTo>
                              <a:lnTo>
                                <a:pt x="36900" y="59840"/>
                              </a:lnTo>
                              <a:lnTo>
                                <a:pt x="34671" y="60147"/>
                              </a:lnTo>
                              <a:cubicBezTo>
                                <a:pt x="19634" y="60147"/>
                                <a:pt x="11912" y="56058"/>
                                <a:pt x="6908" y="50508"/>
                              </a:cubicBezTo>
                              <a:cubicBezTo>
                                <a:pt x="1892" y="44818"/>
                                <a:pt x="0" y="37096"/>
                                <a:pt x="0" y="30734"/>
                              </a:cubicBezTo>
                              <a:cubicBezTo>
                                <a:pt x="0" y="5143"/>
                                <a:pt x="27356" y="0"/>
                                <a:pt x="36703"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29" name="Shape 10229"/>
                      <wps:cNvSpPr/>
                      <wps:spPr>
                        <a:xfrm>
                          <a:off x="338363" y="114222"/>
                          <a:ext cx="42595" cy="60693"/>
                        </a:xfrm>
                        <a:custGeom>
                          <a:avLst/>
                          <a:gdLst/>
                          <a:ahLst/>
                          <a:cxnLst/>
                          <a:rect l="0" t="0" r="0" b="0"/>
                          <a:pathLst>
                            <a:path w="42595" h="60693">
                              <a:moveTo>
                                <a:pt x="4813" y="0"/>
                              </a:moveTo>
                              <a:cubicBezTo>
                                <a:pt x="30137" y="0"/>
                                <a:pt x="30543" y="10833"/>
                                <a:pt x="30264" y="22745"/>
                              </a:cubicBezTo>
                              <a:lnTo>
                                <a:pt x="29997" y="37782"/>
                              </a:lnTo>
                              <a:cubicBezTo>
                                <a:pt x="29857" y="44958"/>
                                <a:pt x="29730" y="46444"/>
                                <a:pt x="33108" y="46444"/>
                              </a:cubicBezTo>
                              <a:cubicBezTo>
                                <a:pt x="35140" y="46444"/>
                                <a:pt x="38938" y="45631"/>
                                <a:pt x="42049" y="44411"/>
                              </a:cubicBezTo>
                              <a:lnTo>
                                <a:pt x="42595" y="44958"/>
                              </a:lnTo>
                              <a:lnTo>
                                <a:pt x="42595" y="51320"/>
                              </a:lnTo>
                              <a:cubicBezTo>
                                <a:pt x="42595" y="53759"/>
                                <a:pt x="42456" y="53898"/>
                                <a:pt x="40424" y="54978"/>
                              </a:cubicBezTo>
                              <a:cubicBezTo>
                                <a:pt x="40017" y="55118"/>
                                <a:pt x="28638" y="60693"/>
                                <a:pt x="19304" y="60693"/>
                              </a:cubicBezTo>
                              <a:cubicBezTo>
                                <a:pt x="11582" y="60693"/>
                                <a:pt x="10083" y="56870"/>
                                <a:pt x="9410" y="55384"/>
                              </a:cubicBezTo>
                              <a:lnTo>
                                <a:pt x="0" y="58020"/>
                              </a:lnTo>
                              <a:lnTo>
                                <a:pt x="0" y="46582"/>
                              </a:lnTo>
                              <a:lnTo>
                                <a:pt x="7925" y="45224"/>
                              </a:lnTo>
                              <a:lnTo>
                                <a:pt x="7925" y="32639"/>
                              </a:lnTo>
                              <a:lnTo>
                                <a:pt x="0" y="33623"/>
                              </a:lnTo>
                              <a:lnTo>
                                <a:pt x="0" y="24043"/>
                              </a:lnTo>
                              <a:lnTo>
                                <a:pt x="7645" y="22745"/>
                              </a:lnTo>
                              <a:cubicBezTo>
                                <a:pt x="7379" y="16243"/>
                                <a:pt x="7379" y="15977"/>
                                <a:pt x="6299" y="14618"/>
                              </a:cubicBezTo>
                              <a:lnTo>
                                <a:pt x="0" y="12588"/>
                              </a:lnTo>
                              <a:lnTo>
                                <a:pt x="0" y="249"/>
                              </a:lnTo>
                              <a:lnTo>
                                <a:pt x="48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230" name="Shape 10230"/>
                      <wps:cNvSpPr/>
                      <wps:spPr>
                        <a:xfrm>
                          <a:off x="422329" y="114243"/>
                          <a:ext cx="36912" cy="59819"/>
                        </a:xfrm>
                        <a:custGeom>
                          <a:avLst/>
                          <a:gdLst/>
                          <a:ahLst/>
                          <a:cxnLst/>
                          <a:rect l="0" t="0" r="0" b="0"/>
                          <a:pathLst>
                            <a:path w="36912" h="59819">
                              <a:moveTo>
                                <a:pt x="0" y="0"/>
                              </a:moveTo>
                              <a:lnTo>
                                <a:pt x="16270" y="1721"/>
                              </a:lnTo>
                              <a:cubicBezTo>
                                <a:pt x="21806" y="3294"/>
                                <a:pt x="27089" y="6272"/>
                                <a:pt x="31223" y="11892"/>
                              </a:cubicBezTo>
                              <a:cubicBezTo>
                                <a:pt x="36366" y="18928"/>
                                <a:pt x="36912" y="26243"/>
                                <a:pt x="36912" y="29900"/>
                              </a:cubicBezTo>
                              <a:cubicBezTo>
                                <a:pt x="36912" y="41987"/>
                                <a:pt x="30512" y="52946"/>
                                <a:pt x="15599" y="57669"/>
                              </a:cubicBezTo>
                              <a:lnTo>
                                <a:pt x="0" y="59819"/>
                              </a:lnTo>
                              <a:lnTo>
                                <a:pt x="0" y="48211"/>
                              </a:lnTo>
                              <a:lnTo>
                                <a:pt x="1429" y="48861"/>
                              </a:lnTo>
                              <a:cubicBezTo>
                                <a:pt x="6293" y="48861"/>
                                <a:pt x="11309" y="46968"/>
                                <a:pt x="11309" y="33837"/>
                              </a:cubicBezTo>
                              <a:cubicBezTo>
                                <a:pt x="11309" y="28680"/>
                                <a:pt x="10357" y="23398"/>
                                <a:pt x="8731" y="19473"/>
                              </a:cubicBezTo>
                              <a:cubicBezTo>
                                <a:pt x="7042" y="15346"/>
                                <a:pt x="5080" y="13281"/>
                                <a:pt x="3185" y="12250"/>
                              </a:cubicBezTo>
                              <a:lnTo>
                                <a:pt x="0" y="11612"/>
                              </a:lnTo>
                              <a:lnTo>
                                <a:pt x="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g:wgp>
                </a:graphicData>
              </a:graphic>
            </wp:anchor>
          </w:drawing>
        </mc:Choice>
        <mc:Fallback xmlns:a="http://schemas.openxmlformats.org/drawingml/2006/main">
          <w:pict>
            <v:group id="Group 10211" style="width:36.1607pt;height:13.9352pt;position:absolute;mso-position-horizontal-relative:page;mso-position-horizontal:absolute;margin-left:284.027pt;mso-position-vertical-relative:page;margin-top:748.568pt;" coordsize="4592,1769">
              <v:shape id="Shape 10212" style="position:absolute;width:1616;height:1743;left:0;top:26;" coordsize="161633,174341" path="m107048,0c134874,0,158953,6959,160300,7760c161633,8293,161633,9093,161099,11773l158953,31306c158420,34252,158420,34519,155753,35852l150660,38532c148793,39332,148527,39598,147993,39598c147993,39598,142100,36399,141834,36119c135941,32918,120955,25159,99022,25159c74663,25159,52184,35319,52184,81356c52184,108648,59944,150660,107582,150660c112128,150660,128181,150660,145847,139154c146647,138887,149860,135941,150660,135941c151193,135941,152273,136474,152806,136741l157086,139421c159233,140754,159233,141021,158953,143701l156020,162967c155486,166713,155207,167246,152806,168060c150800,168726,144444,170609,135211,172324l113693,174341l78062,174341l61047,171188c50778,168469,42951,164712,36398,160566c16599,147713,0,124168,0,90983c0,45224,32919,0,107048,0x">
                <v:stroke weight="0pt" endcap="flat" joinstyle="miter" miterlimit="10" on="false" color="#000000" opacity="0"/>
                <v:fill on="true" color="#737473"/>
              </v:shape>
              <v:shape id="Shape 10213" style="position:absolute;width:308;height:361;left:1659;top:592;" coordsize="30810,36104" path="m30810,0l30810,9573l29572,9728c22885,11024,22885,12851,22885,15899c22885,21589,24105,22807,29248,22807l30810,22540l30810,33975l26775,35104c22746,35834,19361,36104,17196,36104c8661,36104,0,32561,0,19417c0,9158,4036,5229,19250,1961l30810,0x">
                <v:stroke weight="0pt" endcap="flat" joinstyle="miter" miterlimit="10" on="false" color="#000000" opacity="0"/>
                <v:fill on="true" color="#737473"/>
              </v:shape>
              <v:shape id="Shape 10214" style="position:absolute;width:262;height:192;left:1705;top:354;" coordsize="26213,19258" path="m26213,0l26213,12354l24105,11676c12738,11676,8534,16680,6236,19258l813,17366l140,8286c0,5847,407,5580,3937,4361c9893,2056,15310,903,19914,326l26213,0x">
                <v:stroke weight="0pt" endcap="flat" joinstyle="miter" miterlimit="10" on="false" color="#000000" opacity="0"/>
                <v:fill on="true" color="#737473"/>
              </v:shape>
              <v:shape id="Shape 10215" style="position:absolute;width:326;height:594;left:2946;top:358;" coordsize="32645,59488" path="m32645,0l32645,10037l32639,10034c25057,10034,24104,18162,23978,23713l32645,22969l32645,33141l24917,33593c25121,35016,25527,37962,27406,40553l32645,42784l32645,58578l28575,59488c10426,59488,0,48490,0,31434c0,19648,4810,11622,11566,6542l32645,0x">
                <v:stroke weight="0pt" endcap="flat" joinstyle="miter" miterlimit="10" on="false" color="#000000" opacity="0"/>
                <v:fill on="true" color="#737473"/>
              </v:shape>
              <v:shape id="Shape 10216" style="position:absolute;width:425;height:607;left:1967;top:352;" coordsize="42583,60706" path="m4800,0c30125,0,30531,10833,30264,22759l29997,37795c29858,44971,29718,46457,33109,46457c35141,46457,38938,45645,42050,44425l42583,44971l42583,51334c42583,53772,42456,53912,40424,54991c40018,55131,28639,60706,19291,60706c11570,60706,10084,56883,9411,55397l0,58031l0,46596l7925,45238l7925,32639l0,33629l0,24056l7645,22759c7379,16256,7379,15990,6299,14631l0,12604l0,250l4800,0x">
                <v:stroke weight="0pt" endcap="flat" joinstyle="miter" miterlimit="10" on="false" color="#000000" opacity="0"/>
                <v:fill on="true" color="#737473"/>
              </v:shape>
              <v:shape id="Shape 10217" style="position:absolute;width:102;height:161;left:3169;top:131;" coordsize="10294,16135" path="m10294,0l10294,14450l8128,16135l0,14790l10294,0x">
                <v:stroke weight="0pt" endcap="flat" joinstyle="miter" miterlimit="10" on="false" color="#000000" opacity="0"/>
                <v:fill on="true" color="#737473"/>
              </v:shape>
              <v:shape id="Shape 10218" style="position:absolute;width:632;height:938;left:2401;top:0;" coordsize="63246,93853" path="m45923,0c55397,0,61621,3925,62573,4737c62979,5144,63246,5690,63246,7848c63246,9754,63246,10020,62433,11379l58103,18821l52693,18821c50927,17196,47943,14224,39954,14224c32106,14224,32106,16790,32106,29388l32106,36703l50114,36703l50114,48755l32106,48755l32106,93853l9080,93853l9080,48755l0,48755l0,39675l9080,37236c9080,27902,9220,17602,23025,7582c28182,3925,35890,0,45923,0x">
                <v:stroke weight="0pt" endcap="flat" joinstyle="miter" miterlimit="10" on="false" color="#000000" opacity="0"/>
                <v:fill on="true" color="#737473"/>
              </v:shape>
              <v:shape id="Shape 10219" style="position:absolute;width:293;height:180;left:3272;top:763;" coordsize="29382,18076" path="m24505,0l25597,280l28848,7862c28848,7989,29382,9081,29382,9614c29382,10427,28848,10567,24505,12598l0,18076l0,2283l6090,4877c11919,4877,20047,2439,24505,0x">
                <v:stroke weight="0pt" endcap="flat" joinstyle="miter" miterlimit="10" on="false" color="#000000" opacity="0"/>
                <v:fill on="true" color="#737473"/>
              </v:shape>
              <v:shape id="Shape 10220" style="position:absolute;width:315;height:338;left:3272;top:352;" coordsize="31553,33813" path="m2165,0c8668,0,19907,1499,26270,10706c30880,17336,31553,23838,31553,31966l0,33813l0,23641l8668,22899c8528,19711,8020,16663,6717,14412l0,10709l0,672l2165,0x">
                <v:stroke weight="0pt" endcap="flat" joinstyle="miter" miterlimit="10" on="false" color="#000000" opacity="0"/>
                <v:fill on="true" color="#737473"/>
              </v:shape>
              <v:shape id="Shape 10221" style="position:absolute;width:228;height:259;left:3272;top:16;" coordsize="22879,25937" path="m7994,0l22879,4191l22879,8128l0,25937l0,11487l7994,0x">
                <v:stroke weight="0pt" endcap="flat" joinstyle="miter" miterlimit="10" on="false" color="#000000" opacity="0"/>
                <v:fill on="true" color="#737473"/>
              </v:shape>
              <v:shape id="Shape 10222" style="position:absolute;width:308;height:361;left:1656;top:1382;" coordsize="30810,36102" path="m30810,0l30810,9578l29572,9731c22885,11022,22885,12848,22885,15896c22885,21586,24105,22805,29261,22805l30810,22539l30810,33975l26784,35102c22755,35832,19367,36102,17196,36102c8674,36102,0,32558,0,19427c0,9168,4036,5232,19256,1960l30810,0x">
                <v:stroke weight="0pt" endcap="flat" joinstyle="miter" miterlimit="10" on="false" color="#000000" opacity="0"/>
                <v:fill on="true" color="#737473"/>
              </v:shape>
              <v:shape id="Shape 10223" style="position:absolute;width:262;height:192;left:1702;top:1144;" coordsize="26200,19245" path="m26200,0l26200,12339l24104,11664c12725,11664,8534,16667,6223,19245l813,17353l127,8272c0,5835,406,5568,3924,4349c9880,2049,15297,901,19902,326l26200,0x">
                <v:stroke weight="0pt" endcap="flat" joinstyle="miter" miterlimit="10" on="false" color="#000000" opacity="0"/>
                <v:fill on="true" color="#737473"/>
              </v:shape>
              <v:shape id="Shape 10224" style="position:absolute;width:308;height:361;left:3075;top:1382;" coordsize="30811,36104" path="m30811,0l30811,9580l29572,9734c22885,11024,22885,12850,22885,15898c22885,21588,24105,22807,29248,22807l30811,22540l30811,33977l26784,35104c22755,35834,19368,36104,17196,36104c8661,36104,0,32561,0,19429c0,9171,4036,5235,19251,1963l30811,0x">
                <v:stroke weight="0pt" endcap="flat" joinstyle="miter" miterlimit="10" on="false" color="#000000" opacity="0"/>
                <v:fill on="true" color="#737473"/>
              </v:shape>
              <v:shape id="Shape 10225" style="position:absolute;width:262;height:192;left:3121;top:1144;" coordsize="26213,19245" path="m26213,0l26213,12339l24118,11664c12738,11664,8534,16667,6236,19245l813,17353l140,8272c0,5835,407,5568,3937,4349c9893,2049,15310,901,19915,326l26213,0x">
                <v:stroke weight="0pt" endcap="flat" joinstyle="miter" miterlimit="10" on="false" color="#000000" opacity="0"/>
                <v:fill on="true" color="#737473"/>
              </v:shape>
              <v:shape id="Shape 10226" style="position:absolute;width:572;height:601;left:2436;top:1142;" coordsize="57277,60147" path="m37503,0c41161,0,49568,533,55385,3784c57010,4737,57277,5410,57277,7442c57277,10287,57277,10554,55791,12458l50648,19228l46317,19228c44818,17602,42253,15024,34252,15024c30467,15024,24371,15163,24371,26403c24371,29794,25044,36017,28029,40221c30607,44005,34938,45097,39408,45097c46850,45097,52007,41846,54572,40348l56058,41033l56058,48069c56058,51460,56058,51460,51460,54165c41973,59601,32499,60147,28296,60147c12319,60147,0,51053,0,33985c0,13805,17056,0,37503,0x">
                <v:stroke weight="0pt" endcap="flat" joinstyle="miter" miterlimit="10" on="false" color="#000000" opacity="0"/>
                <v:fill on="true" color="#737473"/>
              </v:shape>
              <v:shape id="Shape 10227" style="position:absolute;width:425;height:606;left:1964;top:1142;" coordsize="42596,60693" path="m4813,0c30137,0,30543,10833,30277,22745l29997,37782c29870,44958,29731,46444,33122,46444c35154,46444,38938,45631,42050,44411l42596,44958l42596,51320c42596,53759,42456,53898,40424,54978c40018,55118,28651,60693,19304,60693c11583,60693,10097,56870,9411,55384l0,58020l0,46584l7925,45224l7925,32639l0,33623l0,24045l7658,22745c7379,16243,7379,15977,6299,14618l0,12588l0,249l4813,0x">
                <v:stroke weight="0pt" endcap="flat" joinstyle="miter" miterlimit="10" on="false" color="#000000" opacity="0"/>
                <v:fill on="true" color="#737473"/>
              </v:shape>
              <v:shape id="Shape 10228" style="position:absolute;width:369;height:601;left:3854;top:1142;" coordsize="36900,60147" path="m36703,0l36900,21l36900,11633l34937,11239c28029,11239,25590,19088,25590,25730c25590,27559,25819,39667,31136,45607l36900,48232l36900,59840l34671,60147c19634,60147,11912,56058,6908,50508c1892,44818,0,37096,0,30734c0,5143,27356,0,36703,0x">
                <v:stroke weight="0pt" endcap="flat" joinstyle="miter" miterlimit="10" on="false" color="#000000" opacity="0"/>
                <v:fill on="true" color="#737473"/>
              </v:shape>
              <v:shape id="Shape 10229" style="position:absolute;width:425;height:606;left:3383;top:1142;" coordsize="42595,60693" path="m4813,0c30137,0,30543,10833,30264,22745l29997,37782c29857,44958,29730,46444,33108,46444c35140,46444,38938,45631,42049,44411l42595,44958l42595,51320c42595,53759,42456,53898,40424,54978c40017,55118,28638,60693,19304,60693c11582,60693,10083,56870,9410,55384l0,58020l0,46582l7925,45224l7925,32639l0,33623l0,24043l7645,22745c7379,16243,7379,15977,6299,14618l0,12588l0,249l4813,0x">
                <v:stroke weight="0pt" endcap="flat" joinstyle="miter" miterlimit="10" on="false" color="#000000" opacity="0"/>
                <v:fill on="true" color="#737473"/>
              </v:shape>
              <v:shape id="Shape 10230" style="position:absolute;width:369;height:598;left:4223;top:1142;" coordsize="36912,59819" path="m0,0l16270,1721c21806,3294,27089,6272,31223,11892c36366,18928,36912,26243,36912,29900c36912,41987,30512,52946,15599,57669l0,59819l0,48211l1429,48861c6293,48861,11309,46968,11309,33837c11309,28680,10357,23398,8731,19473c7042,15346,5080,13281,3185,12250l0,11612l0,0x">
                <v:stroke weight="0pt" endcap="flat" joinstyle="miter" miterlimit="10" on="false" color="#000000" opacity="0"/>
                <v:fill on="true" color="#737473"/>
              </v:shape>
              <w10:wrap type="square"/>
            </v:group>
          </w:pict>
        </mc:Fallback>
      </mc:AlternateContent>
    </w:r>
    <w:r>
      <w:rPr>
        <w:b/>
        <w:color w:val="737473"/>
        <w:sz w:val="24"/>
      </w:rPr>
      <w:t xml:space="preserve"> </w:t>
    </w:r>
    <w:r>
      <w:fldChar w:fldCharType="begin"/>
    </w:r>
    <w:r>
      <w:instrText xml:space="preserve"> PAGE   \* MERGEFORMAT </w:instrText>
    </w:r>
    <w:r>
      <w:fldChar w:fldCharType="separate"/>
    </w:r>
    <w:r>
      <w:rPr>
        <w:b/>
        <w:color w:val="737473"/>
        <w:sz w:val="24"/>
      </w:rPr>
      <w:t>3</w:t>
    </w:r>
    <w:r>
      <w:rPr>
        <w:b/>
        <w:color w:val="737473"/>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70D7" w14:textId="77777777" w:rsidR="006D00B2" w:rsidRDefault="00B37961">
    <w:pPr>
      <w:spacing w:after="0" w:line="259" w:lineRule="auto"/>
      <w:ind w:right="181" w:firstLine="0"/>
      <w:jc w:val="center"/>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1769F8FD" wp14:editId="5781BB61">
              <wp:simplePos x="0" y="0"/>
              <wp:positionH relativeFrom="page">
                <wp:posOffset>3607149</wp:posOffset>
              </wp:positionH>
              <wp:positionV relativeFrom="page">
                <wp:posOffset>9506811</wp:posOffset>
              </wp:positionV>
              <wp:extent cx="459241" cy="176977"/>
              <wp:effectExtent l="0" t="0" r="0" b="0"/>
              <wp:wrapSquare wrapText="bothSides"/>
              <wp:docPr id="10177" name="Group 10177"/>
              <wp:cNvGraphicFramePr/>
              <a:graphic xmlns:a="http://schemas.openxmlformats.org/drawingml/2006/main">
                <a:graphicData uri="http://schemas.microsoft.com/office/word/2010/wordprocessingGroup">
                  <wpg:wgp>
                    <wpg:cNvGrpSpPr/>
                    <wpg:grpSpPr>
                      <a:xfrm>
                        <a:off x="0" y="0"/>
                        <a:ext cx="459241" cy="176977"/>
                        <a:chOff x="0" y="0"/>
                        <a:chExt cx="459241" cy="176977"/>
                      </a:xfrm>
                    </wpg:grpSpPr>
                    <wps:wsp>
                      <wps:cNvPr id="10178" name="Shape 10178"/>
                      <wps:cNvSpPr/>
                      <wps:spPr>
                        <a:xfrm>
                          <a:off x="0" y="2636"/>
                          <a:ext cx="161633" cy="174341"/>
                        </a:xfrm>
                        <a:custGeom>
                          <a:avLst/>
                          <a:gdLst/>
                          <a:ahLst/>
                          <a:cxnLst/>
                          <a:rect l="0" t="0" r="0" b="0"/>
                          <a:pathLst>
                            <a:path w="161633" h="174341">
                              <a:moveTo>
                                <a:pt x="107048" y="0"/>
                              </a:moveTo>
                              <a:cubicBezTo>
                                <a:pt x="134874" y="0"/>
                                <a:pt x="158953" y="6959"/>
                                <a:pt x="160300" y="7760"/>
                              </a:cubicBezTo>
                              <a:cubicBezTo>
                                <a:pt x="161633" y="8293"/>
                                <a:pt x="161633" y="9093"/>
                                <a:pt x="161099" y="11773"/>
                              </a:cubicBezTo>
                              <a:lnTo>
                                <a:pt x="158953" y="31306"/>
                              </a:lnTo>
                              <a:cubicBezTo>
                                <a:pt x="158420" y="34252"/>
                                <a:pt x="158420" y="34519"/>
                                <a:pt x="155753" y="35852"/>
                              </a:cubicBezTo>
                              <a:lnTo>
                                <a:pt x="150660" y="38532"/>
                              </a:lnTo>
                              <a:cubicBezTo>
                                <a:pt x="148793" y="39332"/>
                                <a:pt x="148527" y="39598"/>
                                <a:pt x="147993" y="39598"/>
                              </a:cubicBezTo>
                              <a:cubicBezTo>
                                <a:pt x="147993" y="39598"/>
                                <a:pt x="142100" y="36399"/>
                                <a:pt x="141834" y="36119"/>
                              </a:cubicBezTo>
                              <a:cubicBezTo>
                                <a:pt x="135941" y="32918"/>
                                <a:pt x="120955" y="25159"/>
                                <a:pt x="99022" y="25159"/>
                              </a:cubicBezTo>
                              <a:cubicBezTo>
                                <a:pt x="74663" y="25159"/>
                                <a:pt x="52184" y="35319"/>
                                <a:pt x="52184" y="81356"/>
                              </a:cubicBezTo>
                              <a:cubicBezTo>
                                <a:pt x="52184" y="108648"/>
                                <a:pt x="59944" y="150660"/>
                                <a:pt x="107582" y="150660"/>
                              </a:cubicBezTo>
                              <a:cubicBezTo>
                                <a:pt x="112128" y="150660"/>
                                <a:pt x="128181" y="150660"/>
                                <a:pt x="145847" y="139154"/>
                              </a:cubicBezTo>
                              <a:cubicBezTo>
                                <a:pt x="146647" y="138887"/>
                                <a:pt x="149860" y="135941"/>
                                <a:pt x="150660" y="135941"/>
                              </a:cubicBezTo>
                              <a:cubicBezTo>
                                <a:pt x="151193" y="135941"/>
                                <a:pt x="152273" y="136474"/>
                                <a:pt x="152806" y="136741"/>
                              </a:cubicBezTo>
                              <a:lnTo>
                                <a:pt x="157086" y="139421"/>
                              </a:lnTo>
                              <a:cubicBezTo>
                                <a:pt x="159233" y="140754"/>
                                <a:pt x="159233" y="141021"/>
                                <a:pt x="158953" y="143701"/>
                              </a:cubicBezTo>
                              <a:lnTo>
                                <a:pt x="156020" y="162967"/>
                              </a:lnTo>
                              <a:cubicBezTo>
                                <a:pt x="155486" y="166713"/>
                                <a:pt x="155207" y="167246"/>
                                <a:pt x="152806" y="168060"/>
                              </a:cubicBezTo>
                              <a:cubicBezTo>
                                <a:pt x="150800" y="168726"/>
                                <a:pt x="144444" y="170609"/>
                                <a:pt x="135211" y="172324"/>
                              </a:cubicBezTo>
                              <a:lnTo>
                                <a:pt x="113693" y="174341"/>
                              </a:lnTo>
                              <a:lnTo>
                                <a:pt x="78062" y="174341"/>
                              </a:lnTo>
                              <a:lnTo>
                                <a:pt x="61047" y="171188"/>
                              </a:lnTo>
                              <a:cubicBezTo>
                                <a:pt x="50778" y="168469"/>
                                <a:pt x="42951" y="164712"/>
                                <a:pt x="36398" y="160566"/>
                              </a:cubicBezTo>
                              <a:cubicBezTo>
                                <a:pt x="16599" y="147713"/>
                                <a:pt x="0" y="124168"/>
                                <a:pt x="0" y="90983"/>
                              </a:cubicBezTo>
                              <a:cubicBezTo>
                                <a:pt x="0" y="45224"/>
                                <a:pt x="32919" y="0"/>
                                <a:pt x="107048"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79" name="Shape 10179"/>
                      <wps:cNvSpPr/>
                      <wps:spPr>
                        <a:xfrm>
                          <a:off x="165965" y="59260"/>
                          <a:ext cx="30810" cy="36104"/>
                        </a:xfrm>
                        <a:custGeom>
                          <a:avLst/>
                          <a:gdLst/>
                          <a:ahLst/>
                          <a:cxnLst/>
                          <a:rect l="0" t="0" r="0" b="0"/>
                          <a:pathLst>
                            <a:path w="30810" h="36104">
                              <a:moveTo>
                                <a:pt x="30810" y="0"/>
                              </a:moveTo>
                              <a:lnTo>
                                <a:pt x="30810" y="9573"/>
                              </a:lnTo>
                              <a:lnTo>
                                <a:pt x="29572" y="9728"/>
                              </a:lnTo>
                              <a:cubicBezTo>
                                <a:pt x="22885" y="11024"/>
                                <a:pt x="22885" y="12851"/>
                                <a:pt x="22885" y="15899"/>
                              </a:cubicBezTo>
                              <a:cubicBezTo>
                                <a:pt x="22885" y="21589"/>
                                <a:pt x="24105" y="22807"/>
                                <a:pt x="29248" y="22807"/>
                              </a:cubicBezTo>
                              <a:lnTo>
                                <a:pt x="30810" y="22540"/>
                              </a:lnTo>
                              <a:lnTo>
                                <a:pt x="30810" y="33975"/>
                              </a:lnTo>
                              <a:lnTo>
                                <a:pt x="26775" y="35104"/>
                              </a:lnTo>
                              <a:cubicBezTo>
                                <a:pt x="22746" y="35834"/>
                                <a:pt x="19361" y="36104"/>
                                <a:pt x="17196" y="36104"/>
                              </a:cubicBezTo>
                              <a:cubicBezTo>
                                <a:pt x="8661" y="36104"/>
                                <a:pt x="0" y="32561"/>
                                <a:pt x="0" y="19417"/>
                              </a:cubicBezTo>
                              <a:cubicBezTo>
                                <a:pt x="0" y="9158"/>
                                <a:pt x="4036" y="5229"/>
                                <a:pt x="19250" y="1961"/>
                              </a:cubicBezTo>
                              <a:lnTo>
                                <a:pt x="3081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80" name="Shape 10180"/>
                      <wps:cNvSpPr/>
                      <wps:spPr>
                        <a:xfrm>
                          <a:off x="170562" y="35454"/>
                          <a:ext cx="26213" cy="19258"/>
                        </a:xfrm>
                        <a:custGeom>
                          <a:avLst/>
                          <a:gdLst/>
                          <a:ahLst/>
                          <a:cxnLst/>
                          <a:rect l="0" t="0" r="0" b="0"/>
                          <a:pathLst>
                            <a:path w="26213" h="19258">
                              <a:moveTo>
                                <a:pt x="26213" y="0"/>
                              </a:moveTo>
                              <a:lnTo>
                                <a:pt x="26213" y="12354"/>
                              </a:lnTo>
                              <a:lnTo>
                                <a:pt x="24105" y="11676"/>
                              </a:lnTo>
                              <a:cubicBezTo>
                                <a:pt x="12738" y="11676"/>
                                <a:pt x="8534" y="16680"/>
                                <a:pt x="6236" y="19258"/>
                              </a:cubicBezTo>
                              <a:lnTo>
                                <a:pt x="813" y="17366"/>
                              </a:lnTo>
                              <a:lnTo>
                                <a:pt x="140" y="8286"/>
                              </a:lnTo>
                              <a:cubicBezTo>
                                <a:pt x="0" y="5847"/>
                                <a:pt x="407" y="5580"/>
                                <a:pt x="3937" y="4361"/>
                              </a:cubicBezTo>
                              <a:cubicBezTo>
                                <a:pt x="9893" y="2056"/>
                                <a:pt x="15310" y="903"/>
                                <a:pt x="19914" y="326"/>
                              </a:cubicBezTo>
                              <a:lnTo>
                                <a:pt x="262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81" name="Shape 10181"/>
                      <wps:cNvSpPr/>
                      <wps:spPr>
                        <a:xfrm>
                          <a:off x="294616" y="35876"/>
                          <a:ext cx="32645" cy="59488"/>
                        </a:xfrm>
                        <a:custGeom>
                          <a:avLst/>
                          <a:gdLst/>
                          <a:ahLst/>
                          <a:cxnLst/>
                          <a:rect l="0" t="0" r="0" b="0"/>
                          <a:pathLst>
                            <a:path w="32645" h="59488">
                              <a:moveTo>
                                <a:pt x="32645" y="0"/>
                              </a:moveTo>
                              <a:lnTo>
                                <a:pt x="32645" y="10037"/>
                              </a:lnTo>
                              <a:lnTo>
                                <a:pt x="32639" y="10034"/>
                              </a:lnTo>
                              <a:cubicBezTo>
                                <a:pt x="25057" y="10034"/>
                                <a:pt x="24104" y="18162"/>
                                <a:pt x="23978" y="23713"/>
                              </a:cubicBezTo>
                              <a:lnTo>
                                <a:pt x="32645" y="22969"/>
                              </a:lnTo>
                              <a:lnTo>
                                <a:pt x="32645" y="33141"/>
                              </a:lnTo>
                              <a:lnTo>
                                <a:pt x="24917" y="33593"/>
                              </a:lnTo>
                              <a:cubicBezTo>
                                <a:pt x="25121" y="35016"/>
                                <a:pt x="25527" y="37962"/>
                                <a:pt x="27406" y="40553"/>
                              </a:cubicBezTo>
                              <a:lnTo>
                                <a:pt x="32645" y="42784"/>
                              </a:lnTo>
                              <a:lnTo>
                                <a:pt x="32645" y="58578"/>
                              </a:lnTo>
                              <a:lnTo>
                                <a:pt x="28575" y="59488"/>
                              </a:lnTo>
                              <a:cubicBezTo>
                                <a:pt x="10426" y="59488"/>
                                <a:pt x="0" y="48490"/>
                                <a:pt x="0" y="31434"/>
                              </a:cubicBezTo>
                              <a:cubicBezTo>
                                <a:pt x="0" y="19648"/>
                                <a:pt x="4810" y="11622"/>
                                <a:pt x="11566" y="6542"/>
                              </a:cubicBezTo>
                              <a:lnTo>
                                <a:pt x="32645"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82" name="Shape 10182"/>
                      <wps:cNvSpPr/>
                      <wps:spPr>
                        <a:xfrm>
                          <a:off x="196775" y="35204"/>
                          <a:ext cx="42583" cy="60706"/>
                        </a:xfrm>
                        <a:custGeom>
                          <a:avLst/>
                          <a:gdLst/>
                          <a:ahLst/>
                          <a:cxnLst/>
                          <a:rect l="0" t="0" r="0" b="0"/>
                          <a:pathLst>
                            <a:path w="42583" h="60706">
                              <a:moveTo>
                                <a:pt x="4800" y="0"/>
                              </a:moveTo>
                              <a:cubicBezTo>
                                <a:pt x="30125" y="0"/>
                                <a:pt x="30531" y="10833"/>
                                <a:pt x="30264" y="22759"/>
                              </a:cubicBezTo>
                              <a:lnTo>
                                <a:pt x="29997" y="37795"/>
                              </a:lnTo>
                              <a:cubicBezTo>
                                <a:pt x="29858" y="44971"/>
                                <a:pt x="29718" y="46457"/>
                                <a:pt x="33109" y="46457"/>
                              </a:cubicBezTo>
                              <a:cubicBezTo>
                                <a:pt x="35141" y="46457"/>
                                <a:pt x="38938" y="45645"/>
                                <a:pt x="42050" y="44425"/>
                              </a:cubicBezTo>
                              <a:lnTo>
                                <a:pt x="42583" y="44971"/>
                              </a:lnTo>
                              <a:lnTo>
                                <a:pt x="42583" y="51334"/>
                              </a:lnTo>
                              <a:cubicBezTo>
                                <a:pt x="42583" y="53772"/>
                                <a:pt x="42456" y="53912"/>
                                <a:pt x="40424" y="54991"/>
                              </a:cubicBezTo>
                              <a:cubicBezTo>
                                <a:pt x="40018" y="55131"/>
                                <a:pt x="28639" y="60706"/>
                                <a:pt x="19291" y="60706"/>
                              </a:cubicBezTo>
                              <a:cubicBezTo>
                                <a:pt x="11570" y="60706"/>
                                <a:pt x="10084" y="56883"/>
                                <a:pt x="9411" y="55397"/>
                              </a:cubicBezTo>
                              <a:lnTo>
                                <a:pt x="0" y="58031"/>
                              </a:lnTo>
                              <a:lnTo>
                                <a:pt x="0" y="46596"/>
                              </a:lnTo>
                              <a:lnTo>
                                <a:pt x="7925" y="45238"/>
                              </a:lnTo>
                              <a:lnTo>
                                <a:pt x="7925" y="32639"/>
                              </a:lnTo>
                              <a:lnTo>
                                <a:pt x="0" y="33629"/>
                              </a:lnTo>
                              <a:lnTo>
                                <a:pt x="0" y="24056"/>
                              </a:lnTo>
                              <a:lnTo>
                                <a:pt x="7645" y="22759"/>
                              </a:lnTo>
                              <a:cubicBezTo>
                                <a:pt x="7379" y="16256"/>
                                <a:pt x="7379" y="15990"/>
                                <a:pt x="6299" y="14631"/>
                              </a:cubicBezTo>
                              <a:lnTo>
                                <a:pt x="0" y="12604"/>
                              </a:lnTo>
                              <a:lnTo>
                                <a:pt x="0" y="250"/>
                              </a:lnTo>
                              <a:lnTo>
                                <a:pt x="480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83" name="Shape 10183"/>
                      <wps:cNvSpPr/>
                      <wps:spPr>
                        <a:xfrm>
                          <a:off x="316968" y="13112"/>
                          <a:ext cx="10294" cy="16135"/>
                        </a:xfrm>
                        <a:custGeom>
                          <a:avLst/>
                          <a:gdLst/>
                          <a:ahLst/>
                          <a:cxnLst/>
                          <a:rect l="0" t="0" r="0" b="0"/>
                          <a:pathLst>
                            <a:path w="10294" h="16135">
                              <a:moveTo>
                                <a:pt x="10294" y="0"/>
                              </a:moveTo>
                              <a:lnTo>
                                <a:pt x="10294" y="14450"/>
                              </a:lnTo>
                              <a:lnTo>
                                <a:pt x="8128" y="16135"/>
                              </a:lnTo>
                              <a:lnTo>
                                <a:pt x="0" y="14790"/>
                              </a:lnTo>
                              <a:lnTo>
                                <a:pt x="10294"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84" name="Shape 10184"/>
                      <wps:cNvSpPr/>
                      <wps:spPr>
                        <a:xfrm>
                          <a:off x="240171" y="0"/>
                          <a:ext cx="63246" cy="93853"/>
                        </a:xfrm>
                        <a:custGeom>
                          <a:avLst/>
                          <a:gdLst/>
                          <a:ahLst/>
                          <a:cxnLst/>
                          <a:rect l="0" t="0" r="0" b="0"/>
                          <a:pathLst>
                            <a:path w="63246" h="93853">
                              <a:moveTo>
                                <a:pt x="45923" y="0"/>
                              </a:moveTo>
                              <a:cubicBezTo>
                                <a:pt x="55397" y="0"/>
                                <a:pt x="61621" y="3925"/>
                                <a:pt x="62573" y="4737"/>
                              </a:cubicBezTo>
                              <a:cubicBezTo>
                                <a:pt x="62979" y="5144"/>
                                <a:pt x="63246" y="5690"/>
                                <a:pt x="63246" y="7848"/>
                              </a:cubicBezTo>
                              <a:cubicBezTo>
                                <a:pt x="63246" y="9754"/>
                                <a:pt x="63246" y="10020"/>
                                <a:pt x="62433" y="11379"/>
                              </a:cubicBezTo>
                              <a:lnTo>
                                <a:pt x="58103" y="18821"/>
                              </a:lnTo>
                              <a:lnTo>
                                <a:pt x="52693" y="18821"/>
                              </a:lnTo>
                              <a:cubicBezTo>
                                <a:pt x="50927" y="17196"/>
                                <a:pt x="47943" y="14224"/>
                                <a:pt x="39954" y="14224"/>
                              </a:cubicBezTo>
                              <a:cubicBezTo>
                                <a:pt x="32106" y="14224"/>
                                <a:pt x="32106" y="16790"/>
                                <a:pt x="32106" y="29388"/>
                              </a:cubicBezTo>
                              <a:lnTo>
                                <a:pt x="32106" y="36703"/>
                              </a:lnTo>
                              <a:lnTo>
                                <a:pt x="50114" y="36703"/>
                              </a:lnTo>
                              <a:lnTo>
                                <a:pt x="50114" y="48755"/>
                              </a:lnTo>
                              <a:lnTo>
                                <a:pt x="32106" y="48755"/>
                              </a:lnTo>
                              <a:lnTo>
                                <a:pt x="32106" y="93853"/>
                              </a:lnTo>
                              <a:lnTo>
                                <a:pt x="9080" y="93853"/>
                              </a:lnTo>
                              <a:lnTo>
                                <a:pt x="9080" y="48755"/>
                              </a:lnTo>
                              <a:lnTo>
                                <a:pt x="0" y="48755"/>
                              </a:lnTo>
                              <a:lnTo>
                                <a:pt x="0" y="39675"/>
                              </a:lnTo>
                              <a:lnTo>
                                <a:pt x="9080" y="37236"/>
                              </a:lnTo>
                              <a:cubicBezTo>
                                <a:pt x="9080" y="27902"/>
                                <a:pt x="9220" y="17602"/>
                                <a:pt x="23025" y="7582"/>
                              </a:cubicBezTo>
                              <a:cubicBezTo>
                                <a:pt x="28182" y="3925"/>
                                <a:pt x="35890" y="0"/>
                                <a:pt x="45923"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85" name="Shape 10185"/>
                      <wps:cNvSpPr/>
                      <wps:spPr>
                        <a:xfrm>
                          <a:off x="327261" y="76378"/>
                          <a:ext cx="29382" cy="18076"/>
                        </a:xfrm>
                        <a:custGeom>
                          <a:avLst/>
                          <a:gdLst/>
                          <a:ahLst/>
                          <a:cxnLst/>
                          <a:rect l="0" t="0" r="0" b="0"/>
                          <a:pathLst>
                            <a:path w="29382" h="18076">
                              <a:moveTo>
                                <a:pt x="24505" y="0"/>
                              </a:moveTo>
                              <a:lnTo>
                                <a:pt x="25597" y="280"/>
                              </a:lnTo>
                              <a:lnTo>
                                <a:pt x="28848" y="7862"/>
                              </a:lnTo>
                              <a:cubicBezTo>
                                <a:pt x="28848" y="7989"/>
                                <a:pt x="29382" y="9081"/>
                                <a:pt x="29382" y="9614"/>
                              </a:cubicBezTo>
                              <a:cubicBezTo>
                                <a:pt x="29382" y="10427"/>
                                <a:pt x="28848" y="10567"/>
                                <a:pt x="24505" y="12598"/>
                              </a:cubicBezTo>
                              <a:lnTo>
                                <a:pt x="0" y="18076"/>
                              </a:lnTo>
                              <a:lnTo>
                                <a:pt x="0" y="2283"/>
                              </a:lnTo>
                              <a:lnTo>
                                <a:pt x="6090" y="4877"/>
                              </a:lnTo>
                              <a:cubicBezTo>
                                <a:pt x="11919" y="4877"/>
                                <a:pt x="20047" y="2439"/>
                                <a:pt x="24505"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86" name="Shape 10186"/>
                      <wps:cNvSpPr/>
                      <wps:spPr>
                        <a:xfrm>
                          <a:off x="327261" y="35204"/>
                          <a:ext cx="31553" cy="33813"/>
                        </a:xfrm>
                        <a:custGeom>
                          <a:avLst/>
                          <a:gdLst/>
                          <a:ahLst/>
                          <a:cxnLst/>
                          <a:rect l="0" t="0" r="0" b="0"/>
                          <a:pathLst>
                            <a:path w="31553" h="33813">
                              <a:moveTo>
                                <a:pt x="2165" y="0"/>
                              </a:moveTo>
                              <a:cubicBezTo>
                                <a:pt x="8668" y="0"/>
                                <a:pt x="19907" y="1499"/>
                                <a:pt x="26270" y="10706"/>
                              </a:cubicBezTo>
                              <a:cubicBezTo>
                                <a:pt x="30880" y="17336"/>
                                <a:pt x="31553" y="23838"/>
                                <a:pt x="31553" y="31966"/>
                              </a:cubicBezTo>
                              <a:lnTo>
                                <a:pt x="0" y="33813"/>
                              </a:lnTo>
                              <a:lnTo>
                                <a:pt x="0" y="23641"/>
                              </a:lnTo>
                              <a:lnTo>
                                <a:pt x="8668" y="22899"/>
                              </a:lnTo>
                              <a:cubicBezTo>
                                <a:pt x="8528" y="19711"/>
                                <a:pt x="8020" y="16663"/>
                                <a:pt x="6717" y="14412"/>
                              </a:cubicBezTo>
                              <a:lnTo>
                                <a:pt x="0" y="10709"/>
                              </a:lnTo>
                              <a:lnTo>
                                <a:pt x="0" y="672"/>
                              </a:lnTo>
                              <a:lnTo>
                                <a:pt x="2165"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87" name="Shape 10187"/>
                      <wps:cNvSpPr/>
                      <wps:spPr>
                        <a:xfrm>
                          <a:off x="327261" y="1625"/>
                          <a:ext cx="22879" cy="25937"/>
                        </a:xfrm>
                        <a:custGeom>
                          <a:avLst/>
                          <a:gdLst/>
                          <a:ahLst/>
                          <a:cxnLst/>
                          <a:rect l="0" t="0" r="0" b="0"/>
                          <a:pathLst>
                            <a:path w="22879" h="25937">
                              <a:moveTo>
                                <a:pt x="7994" y="0"/>
                              </a:moveTo>
                              <a:lnTo>
                                <a:pt x="22879" y="4191"/>
                              </a:lnTo>
                              <a:lnTo>
                                <a:pt x="22879" y="8128"/>
                              </a:lnTo>
                              <a:lnTo>
                                <a:pt x="0" y="25937"/>
                              </a:lnTo>
                              <a:lnTo>
                                <a:pt x="0" y="11487"/>
                              </a:lnTo>
                              <a:lnTo>
                                <a:pt x="7994"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88" name="Shape 10188"/>
                      <wps:cNvSpPr/>
                      <wps:spPr>
                        <a:xfrm>
                          <a:off x="165617" y="138268"/>
                          <a:ext cx="30810" cy="36102"/>
                        </a:xfrm>
                        <a:custGeom>
                          <a:avLst/>
                          <a:gdLst/>
                          <a:ahLst/>
                          <a:cxnLst/>
                          <a:rect l="0" t="0" r="0" b="0"/>
                          <a:pathLst>
                            <a:path w="30810" h="36102">
                              <a:moveTo>
                                <a:pt x="30810" y="0"/>
                              </a:moveTo>
                              <a:lnTo>
                                <a:pt x="30810" y="9578"/>
                              </a:lnTo>
                              <a:lnTo>
                                <a:pt x="29572" y="9731"/>
                              </a:lnTo>
                              <a:cubicBezTo>
                                <a:pt x="22885" y="11022"/>
                                <a:pt x="22885" y="12848"/>
                                <a:pt x="22885" y="15896"/>
                              </a:cubicBezTo>
                              <a:cubicBezTo>
                                <a:pt x="22885" y="21586"/>
                                <a:pt x="24105" y="22805"/>
                                <a:pt x="29261" y="22805"/>
                              </a:cubicBezTo>
                              <a:lnTo>
                                <a:pt x="30810" y="22539"/>
                              </a:lnTo>
                              <a:lnTo>
                                <a:pt x="30810" y="33975"/>
                              </a:lnTo>
                              <a:lnTo>
                                <a:pt x="26784" y="35102"/>
                              </a:lnTo>
                              <a:cubicBezTo>
                                <a:pt x="22755" y="35832"/>
                                <a:pt x="19367" y="36102"/>
                                <a:pt x="17196" y="36102"/>
                              </a:cubicBezTo>
                              <a:cubicBezTo>
                                <a:pt x="8674" y="36102"/>
                                <a:pt x="0" y="32558"/>
                                <a:pt x="0" y="19427"/>
                              </a:cubicBezTo>
                              <a:cubicBezTo>
                                <a:pt x="0" y="9168"/>
                                <a:pt x="4036" y="5232"/>
                                <a:pt x="19256" y="1960"/>
                              </a:cubicBezTo>
                              <a:lnTo>
                                <a:pt x="3081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89" name="Shape 10189"/>
                      <wps:cNvSpPr/>
                      <wps:spPr>
                        <a:xfrm>
                          <a:off x="170227" y="114471"/>
                          <a:ext cx="26200" cy="19245"/>
                        </a:xfrm>
                        <a:custGeom>
                          <a:avLst/>
                          <a:gdLst/>
                          <a:ahLst/>
                          <a:cxnLst/>
                          <a:rect l="0" t="0" r="0" b="0"/>
                          <a:pathLst>
                            <a:path w="26200" h="19245">
                              <a:moveTo>
                                <a:pt x="26200" y="0"/>
                              </a:moveTo>
                              <a:lnTo>
                                <a:pt x="26200" y="12339"/>
                              </a:lnTo>
                              <a:lnTo>
                                <a:pt x="24104" y="11664"/>
                              </a:lnTo>
                              <a:cubicBezTo>
                                <a:pt x="12725" y="11664"/>
                                <a:pt x="8534" y="16667"/>
                                <a:pt x="6223" y="19245"/>
                              </a:cubicBezTo>
                              <a:lnTo>
                                <a:pt x="813" y="17353"/>
                              </a:lnTo>
                              <a:lnTo>
                                <a:pt x="127" y="8272"/>
                              </a:lnTo>
                              <a:cubicBezTo>
                                <a:pt x="0" y="5835"/>
                                <a:pt x="406" y="5568"/>
                                <a:pt x="3924" y="4349"/>
                              </a:cubicBezTo>
                              <a:cubicBezTo>
                                <a:pt x="9880" y="2049"/>
                                <a:pt x="15297" y="901"/>
                                <a:pt x="19902" y="326"/>
                              </a:cubicBezTo>
                              <a:lnTo>
                                <a:pt x="2620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90" name="Shape 10190"/>
                      <wps:cNvSpPr/>
                      <wps:spPr>
                        <a:xfrm>
                          <a:off x="307552" y="138265"/>
                          <a:ext cx="30811" cy="36104"/>
                        </a:xfrm>
                        <a:custGeom>
                          <a:avLst/>
                          <a:gdLst/>
                          <a:ahLst/>
                          <a:cxnLst/>
                          <a:rect l="0" t="0" r="0" b="0"/>
                          <a:pathLst>
                            <a:path w="30811" h="36104">
                              <a:moveTo>
                                <a:pt x="30811" y="0"/>
                              </a:moveTo>
                              <a:lnTo>
                                <a:pt x="30811" y="9580"/>
                              </a:lnTo>
                              <a:lnTo>
                                <a:pt x="29572" y="9734"/>
                              </a:lnTo>
                              <a:cubicBezTo>
                                <a:pt x="22885" y="11024"/>
                                <a:pt x="22885" y="12850"/>
                                <a:pt x="22885" y="15898"/>
                              </a:cubicBezTo>
                              <a:cubicBezTo>
                                <a:pt x="22885" y="21588"/>
                                <a:pt x="24105" y="22807"/>
                                <a:pt x="29248" y="22807"/>
                              </a:cubicBezTo>
                              <a:lnTo>
                                <a:pt x="30811" y="22540"/>
                              </a:lnTo>
                              <a:lnTo>
                                <a:pt x="30811" y="33977"/>
                              </a:lnTo>
                              <a:lnTo>
                                <a:pt x="26784" y="35104"/>
                              </a:lnTo>
                              <a:cubicBezTo>
                                <a:pt x="22755" y="35834"/>
                                <a:pt x="19368" y="36104"/>
                                <a:pt x="17196" y="36104"/>
                              </a:cubicBezTo>
                              <a:cubicBezTo>
                                <a:pt x="8661" y="36104"/>
                                <a:pt x="0" y="32561"/>
                                <a:pt x="0" y="19429"/>
                              </a:cubicBezTo>
                              <a:cubicBezTo>
                                <a:pt x="0" y="9171"/>
                                <a:pt x="4036" y="5235"/>
                                <a:pt x="19251" y="1963"/>
                              </a:cubicBezTo>
                              <a:lnTo>
                                <a:pt x="30811"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91" name="Shape 10191"/>
                      <wps:cNvSpPr/>
                      <wps:spPr>
                        <a:xfrm>
                          <a:off x="312150" y="114471"/>
                          <a:ext cx="26213" cy="19245"/>
                        </a:xfrm>
                        <a:custGeom>
                          <a:avLst/>
                          <a:gdLst/>
                          <a:ahLst/>
                          <a:cxnLst/>
                          <a:rect l="0" t="0" r="0" b="0"/>
                          <a:pathLst>
                            <a:path w="26213" h="19245">
                              <a:moveTo>
                                <a:pt x="26213" y="0"/>
                              </a:moveTo>
                              <a:lnTo>
                                <a:pt x="26213" y="12339"/>
                              </a:lnTo>
                              <a:lnTo>
                                <a:pt x="24118" y="11664"/>
                              </a:lnTo>
                              <a:cubicBezTo>
                                <a:pt x="12738" y="11664"/>
                                <a:pt x="8534" y="16667"/>
                                <a:pt x="6236" y="19245"/>
                              </a:cubicBezTo>
                              <a:lnTo>
                                <a:pt x="813" y="17353"/>
                              </a:lnTo>
                              <a:lnTo>
                                <a:pt x="140" y="8272"/>
                              </a:lnTo>
                              <a:cubicBezTo>
                                <a:pt x="0" y="5835"/>
                                <a:pt x="407" y="5568"/>
                                <a:pt x="3937" y="4349"/>
                              </a:cubicBezTo>
                              <a:cubicBezTo>
                                <a:pt x="9893" y="2049"/>
                                <a:pt x="15310" y="901"/>
                                <a:pt x="19915" y="326"/>
                              </a:cubicBezTo>
                              <a:lnTo>
                                <a:pt x="262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92" name="Shape 10192"/>
                      <wps:cNvSpPr/>
                      <wps:spPr>
                        <a:xfrm>
                          <a:off x="243633" y="114222"/>
                          <a:ext cx="57277" cy="60147"/>
                        </a:xfrm>
                        <a:custGeom>
                          <a:avLst/>
                          <a:gdLst/>
                          <a:ahLst/>
                          <a:cxnLst/>
                          <a:rect l="0" t="0" r="0" b="0"/>
                          <a:pathLst>
                            <a:path w="57277" h="60147">
                              <a:moveTo>
                                <a:pt x="37503" y="0"/>
                              </a:moveTo>
                              <a:cubicBezTo>
                                <a:pt x="41161" y="0"/>
                                <a:pt x="49568" y="533"/>
                                <a:pt x="55385" y="3784"/>
                              </a:cubicBezTo>
                              <a:cubicBezTo>
                                <a:pt x="57010" y="4737"/>
                                <a:pt x="57277" y="5410"/>
                                <a:pt x="57277" y="7442"/>
                              </a:cubicBezTo>
                              <a:cubicBezTo>
                                <a:pt x="57277" y="10287"/>
                                <a:pt x="57277" y="10554"/>
                                <a:pt x="55791" y="12458"/>
                              </a:cubicBezTo>
                              <a:lnTo>
                                <a:pt x="50648" y="19228"/>
                              </a:lnTo>
                              <a:lnTo>
                                <a:pt x="46317" y="19228"/>
                              </a:lnTo>
                              <a:cubicBezTo>
                                <a:pt x="44818" y="17602"/>
                                <a:pt x="42253" y="15024"/>
                                <a:pt x="34252" y="15024"/>
                              </a:cubicBezTo>
                              <a:cubicBezTo>
                                <a:pt x="30467" y="15024"/>
                                <a:pt x="24371" y="15163"/>
                                <a:pt x="24371" y="26403"/>
                              </a:cubicBezTo>
                              <a:cubicBezTo>
                                <a:pt x="24371" y="29794"/>
                                <a:pt x="25044" y="36017"/>
                                <a:pt x="28029" y="40221"/>
                              </a:cubicBezTo>
                              <a:cubicBezTo>
                                <a:pt x="30607" y="44005"/>
                                <a:pt x="34938" y="45097"/>
                                <a:pt x="39408" y="45097"/>
                              </a:cubicBezTo>
                              <a:cubicBezTo>
                                <a:pt x="46850" y="45097"/>
                                <a:pt x="52007" y="41846"/>
                                <a:pt x="54572" y="40348"/>
                              </a:cubicBezTo>
                              <a:lnTo>
                                <a:pt x="56058" y="41033"/>
                              </a:lnTo>
                              <a:lnTo>
                                <a:pt x="56058" y="48069"/>
                              </a:lnTo>
                              <a:cubicBezTo>
                                <a:pt x="56058" y="51460"/>
                                <a:pt x="56058" y="51460"/>
                                <a:pt x="51460" y="54165"/>
                              </a:cubicBezTo>
                              <a:cubicBezTo>
                                <a:pt x="41973" y="59601"/>
                                <a:pt x="32499" y="60147"/>
                                <a:pt x="28296" y="60147"/>
                              </a:cubicBezTo>
                              <a:cubicBezTo>
                                <a:pt x="12319" y="60147"/>
                                <a:pt x="0" y="51053"/>
                                <a:pt x="0" y="33985"/>
                              </a:cubicBezTo>
                              <a:cubicBezTo>
                                <a:pt x="0" y="13805"/>
                                <a:pt x="17056" y="0"/>
                                <a:pt x="37503"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93" name="Shape 10193"/>
                      <wps:cNvSpPr/>
                      <wps:spPr>
                        <a:xfrm>
                          <a:off x="196427" y="114222"/>
                          <a:ext cx="42596" cy="60693"/>
                        </a:xfrm>
                        <a:custGeom>
                          <a:avLst/>
                          <a:gdLst/>
                          <a:ahLst/>
                          <a:cxnLst/>
                          <a:rect l="0" t="0" r="0" b="0"/>
                          <a:pathLst>
                            <a:path w="42596" h="60693">
                              <a:moveTo>
                                <a:pt x="4813" y="0"/>
                              </a:moveTo>
                              <a:cubicBezTo>
                                <a:pt x="30137" y="0"/>
                                <a:pt x="30543" y="10833"/>
                                <a:pt x="30277" y="22745"/>
                              </a:cubicBezTo>
                              <a:lnTo>
                                <a:pt x="29997" y="37782"/>
                              </a:lnTo>
                              <a:cubicBezTo>
                                <a:pt x="29870" y="44958"/>
                                <a:pt x="29731" y="46444"/>
                                <a:pt x="33122" y="46444"/>
                              </a:cubicBezTo>
                              <a:cubicBezTo>
                                <a:pt x="35154" y="46444"/>
                                <a:pt x="38938" y="45631"/>
                                <a:pt x="42050" y="44411"/>
                              </a:cubicBezTo>
                              <a:lnTo>
                                <a:pt x="42596" y="44958"/>
                              </a:lnTo>
                              <a:lnTo>
                                <a:pt x="42596" y="51320"/>
                              </a:lnTo>
                              <a:cubicBezTo>
                                <a:pt x="42596" y="53759"/>
                                <a:pt x="42456" y="53898"/>
                                <a:pt x="40424" y="54978"/>
                              </a:cubicBezTo>
                              <a:cubicBezTo>
                                <a:pt x="40018" y="55118"/>
                                <a:pt x="28651" y="60693"/>
                                <a:pt x="19304" y="60693"/>
                              </a:cubicBezTo>
                              <a:cubicBezTo>
                                <a:pt x="11583" y="60693"/>
                                <a:pt x="10097" y="56870"/>
                                <a:pt x="9411" y="55384"/>
                              </a:cubicBezTo>
                              <a:lnTo>
                                <a:pt x="0" y="58020"/>
                              </a:lnTo>
                              <a:lnTo>
                                <a:pt x="0" y="46584"/>
                              </a:lnTo>
                              <a:lnTo>
                                <a:pt x="7925" y="45224"/>
                              </a:lnTo>
                              <a:lnTo>
                                <a:pt x="7925" y="32639"/>
                              </a:lnTo>
                              <a:lnTo>
                                <a:pt x="0" y="33623"/>
                              </a:lnTo>
                              <a:lnTo>
                                <a:pt x="0" y="24045"/>
                              </a:lnTo>
                              <a:lnTo>
                                <a:pt x="7658" y="22745"/>
                              </a:lnTo>
                              <a:cubicBezTo>
                                <a:pt x="7379" y="16243"/>
                                <a:pt x="7379" y="15977"/>
                                <a:pt x="6299" y="14618"/>
                              </a:cubicBezTo>
                              <a:lnTo>
                                <a:pt x="0" y="12588"/>
                              </a:lnTo>
                              <a:lnTo>
                                <a:pt x="0" y="249"/>
                              </a:lnTo>
                              <a:lnTo>
                                <a:pt x="48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94" name="Shape 10194"/>
                      <wps:cNvSpPr/>
                      <wps:spPr>
                        <a:xfrm>
                          <a:off x="385429" y="114222"/>
                          <a:ext cx="36900" cy="60147"/>
                        </a:xfrm>
                        <a:custGeom>
                          <a:avLst/>
                          <a:gdLst/>
                          <a:ahLst/>
                          <a:cxnLst/>
                          <a:rect l="0" t="0" r="0" b="0"/>
                          <a:pathLst>
                            <a:path w="36900" h="60147">
                              <a:moveTo>
                                <a:pt x="36703" y="0"/>
                              </a:moveTo>
                              <a:lnTo>
                                <a:pt x="36900" y="21"/>
                              </a:lnTo>
                              <a:lnTo>
                                <a:pt x="36900" y="11633"/>
                              </a:lnTo>
                              <a:lnTo>
                                <a:pt x="34937" y="11239"/>
                              </a:lnTo>
                              <a:cubicBezTo>
                                <a:pt x="28029" y="11239"/>
                                <a:pt x="25590" y="19088"/>
                                <a:pt x="25590" y="25730"/>
                              </a:cubicBezTo>
                              <a:cubicBezTo>
                                <a:pt x="25590" y="27559"/>
                                <a:pt x="25819" y="39667"/>
                                <a:pt x="31136" y="45607"/>
                              </a:cubicBezTo>
                              <a:lnTo>
                                <a:pt x="36900" y="48232"/>
                              </a:lnTo>
                              <a:lnTo>
                                <a:pt x="36900" y="59840"/>
                              </a:lnTo>
                              <a:lnTo>
                                <a:pt x="34671" y="60147"/>
                              </a:lnTo>
                              <a:cubicBezTo>
                                <a:pt x="19634" y="60147"/>
                                <a:pt x="11912" y="56058"/>
                                <a:pt x="6908" y="50508"/>
                              </a:cubicBezTo>
                              <a:cubicBezTo>
                                <a:pt x="1892" y="44818"/>
                                <a:pt x="0" y="37096"/>
                                <a:pt x="0" y="30734"/>
                              </a:cubicBezTo>
                              <a:cubicBezTo>
                                <a:pt x="0" y="5143"/>
                                <a:pt x="27356" y="0"/>
                                <a:pt x="36703" y="0"/>
                              </a:cubicBez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95" name="Shape 10195"/>
                      <wps:cNvSpPr/>
                      <wps:spPr>
                        <a:xfrm>
                          <a:off x="338363" y="114222"/>
                          <a:ext cx="42595" cy="60693"/>
                        </a:xfrm>
                        <a:custGeom>
                          <a:avLst/>
                          <a:gdLst/>
                          <a:ahLst/>
                          <a:cxnLst/>
                          <a:rect l="0" t="0" r="0" b="0"/>
                          <a:pathLst>
                            <a:path w="42595" h="60693">
                              <a:moveTo>
                                <a:pt x="4813" y="0"/>
                              </a:moveTo>
                              <a:cubicBezTo>
                                <a:pt x="30137" y="0"/>
                                <a:pt x="30543" y="10833"/>
                                <a:pt x="30264" y="22745"/>
                              </a:cubicBezTo>
                              <a:lnTo>
                                <a:pt x="29997" y="37782"/>
                              </a:lnTo>
                              <a:cubicBezTo>
                                <a:pt x="29857" y="44958"/>
                                <a:pt x="29730" y="46444"/>
                                <a:pt x="33108" y="46444"/>
                              </a:cubicBezTo>
                              <a:cubicBezTo>
                                <a:pt x="35140" y="46444"/>
                                <a:pt x="38938" y="45631"/>
                                <a:pt x="42049" y="44411"/>
                              </a:cubicBezTo>
                              <a:lnTo>
                                <a:pt x="42595" y="44958"/>
                              </a:lnTo>
                              <a:lnTo>
                                <a:pt x="42595" y="51320"/>
                              </a:lnTo>
                              <a:cubicBezTo>
                                <a:pt x="42595" y="53759"/>
                                <a:pt x="42456" y="53898"/>
                                <a:pt x="40424" y="54978"/>
                              </a:cubicBezTo>
                              <a:cubicBezTo>
                                <a:pt x="40017" y="55118"/>
                                <a:pt x="28638" y="60693"/>
                                <a:pt x="19304" y="60693"/>
                              </a:cubicBezTo>
                              <a:cubicBezTo>
                                <a:pt x="11582" y="60693"/>
                                <a:pt x="10083" y="56870"/>
                                <a:pt x="9410" y="55384"/>
                              </a:cubicBezTo>
                              <a:lnTo>
                                <a:pt x="0" y="58020"/>
                              </a:lnTo>
                              <a:lnTo>
                                <a:pt x="0" y="46582"/>
                              </a:lnTo>
                              <a:lnTo>
                                <a:pt x="7925" y="45224"/>
                              </a:lnTo>
                              <a:lnTo>
                                <a:pt x="7925" y="32639"/>
                              </a:lnTo>
                              <a:lnTo>
                                <a:pt x="0" y="33623"/>
                              </a:lnTo>
                              <a:lnTo>
                                <a:pt x="0" y="24043"/>
                              </a:lnTo>
                              <a:lnTo>
                                <a:pt x="7645" y="22745"/>
                              </a:lnTo>
                              <a:cubicBezTo>
                                <a:pt x="7379" y="16243"/>
                                <a:pt x="7379" y="15977"/>
                                <a:pt x="6299" y="14618"/>
                              </a:cubicBezTo>
                              <a:lnTo>
                                <a:pt x="0" y="12588"/>
                              </a:lnTo>
                              <a:lnTo>
                                <a:pt x="0" y="249"/>
                              </a:lnTo>
                              <a:lnTo>
                                <a:pt x="4813"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s:wsp>
                      <wps:cNvPr id="10196" name="Shape 10196"/>
                      <wps:cNvSpPr/>
                      <wps:spPr>
                        <a:xfrm>
                          <a:off x="422329" y="114243"/>
                          <a:ext cx="36912" cy="59819"/>
                        </a:xfrm>
                        <a:custGeom>
                          <a:avLst/>
                          <a:gdLst/>
                          <a:ahLst/>
                          <a:cxnLst/>
                          <a:rect l="0" t="0" r="0" b="0"/>
                          <a:pathLst>
                            <a:path w="36912" h="59819">
                              <a:moveTo>
                                <a:pt x="0" y="0"/>
                              </a:moveTo>
                              <a:lnTo>
                                <a:pt x="16270" y="1721"/>
                              </a:lnTo>
                              <a:cubicBezTo>
                                <a:pt x="21806" y="3294"/>
                                <a:pt x="27089" y="6272"/>
                                <a:pt x="31223" y="11892"/>
                              </a:cubicBezTo>
                              <a:cubicBezTo>
                                <a:pt x="36366" y="18928"/>
                                <a:pt x="36912" y="26243"/>
                                <a:pt x="36912" y="29900"/>
                              </a:cubicBezTo>
                              <a:cubicBezTo>
                                <a:pt x="36912" y="41987"/>
                                <a:pt x="30512" y="52946"/>
                                <a:pt x="15599" y="57669"/>
                              </a:cubicBezTo>
                              <a:lnTo>
                                <a:pt x="0" y="59819"/>
                              </a:lnTo>
                              <a:lnTo>
                                <a:pt x="0" y="48211"/>
                              </a:lnTo>
                              <a:lnTo>
                                <a:pt x="1429" y="48861"/>
                              </a:lnTo>
                              <a:cubicBezTo>
                                <a:pt x="6293" y="48861"/>
                                <a:pt x="11309" y="46968"/>
                                <a:pt x="11309" y="33837"/>
                              </a:cubicBezTo>
                              <a:cubicBezTo>
                                <a:pt x="11309" y="28680"/>
                                <a:pt x="10357" y="23398"/>
                                <a:pt x="8731" y="19473"/>
                              </a:cubicBezTo>
                              <a:cubicBezTo>
                                <a:pt x="7042" y="15346"/>
                                <a:pt x="5080" y="13281"/>
                                <a:pt x="3185" y="12250"/>
                              </a:cubicBezTo>
                              <a:lnTo>
                                <a:pt x="0" y="11612"/>
                              </a:lnTo>
                              <a:lnTo>
                                <a:pt x="0" y="0"/>
                              </a:lnTo>
                              <a:close/>
                            </a:path>
                          </a:pathLst>
                        </a:custGeom>
                        <a:ln w="0" cap="flat">
                          <a:miter lim="127000"/>
                        </a:ln>
                      </wps:spPr>
                      <wps:style>
                        <a:lnRef idx="0">
                          <a:srgbClr val="000000">
                            <a:alpha val="0"/>
                          </a:srgbClr>
                        </a:lnRef>
                        <a:fillRef idx="1">
                          <a:srgbClr val="737473"/>
                        </a:fillRef>
                        <a:effectRef idx="0">
                          <a:scrgbClr r="0" g="0" b="0"/>
                        </a:effectRef>
                        <a:fontRef idx="none"/>
                      </wps:style>
                      <wps:bodyPr/>
                    </wps:wsp>
                  </wpg:wgp>
                </a:graphicData>
              </a:graphic>
            </wp:anchor>
          </w:drawing>
        </mc:Choice>
        <mc:Fallback xmlns:a="http://schemas.openxmlformats.org/drawingml/2006/main">
          <w:pict>
            <v:group id="Group 10177" style="width:36.1607pt;height:13.9352pt;position:absolute;mso-position-horizontal-relative:page;mso-position-horizontal:absolute;margin-left:284.027pt;mso-position-vertical-relative:page;margin-top:748.568pt;" coordsize="4592,1769">
              <v:shape id="Shape 10178" style="position:absolute;width:1616;height:1743;left:0;top:26;" coordsize="161633,174341" path="m107048,0c134874,0,158953,6959,160300,7760c161633,8293,161633,9093,161099,11773l158953,31306c158420,34252,158420,34519,155753,35852l150660,38532c148793,39332,148527,39598,147993,39598c147993,39598,142100,36399,141834,36119c135941,32918,120955,25159,99022,25159c74663,25159,52184,35319,52184,81356c52184,108648,59944,150660,107582,150660c112128,150660,128181,150660,145847,139154c146647,138887,149860,135941,150660,135941c151193,135941,152273,136474,152806,136741l157086,139421c159233,140754,159233,141021,158953,143701l156020,162967c155486,166713,155207,167246,152806,168060c150800,168726,144444,170609,135211,172324l113693,174341l78062,174341l61047,171188c50778,168469,42951,164712,36398,160566c16599,147713,0,124168,0,90983c0,45224,32919,0,107048,0x">
                <v:stroke weight="0pt" endcap="flat" joinstyle="miter" miterlimit="10" on="false" color="#000000" opacity="0"/>
                <v:fill on="true" color="#737473"/>
              </v:shape>
              <v:shape id="Shape 10179" style="position:absolute;width:308;height:361;left:1659;top:592;" coordsize="30810,36104" path="m30810,0l30810,9573l29572,9728c22885,11024,22885,12851,22885,15899c22885,21589,24105,22807,29248,22807l30810,22540l30810,33975l26775,35104c22746,35834,19361,36104,17196,36104c8661,36104,0,32561,0,19417c0,9158,4036,5229,19250,1961l30810,0x">
                <v:stroke weight="0pt" endcap="flat" joinstyle="miter" miterlimit="10" on="false" color="#000000" opacity="0"/>
                <v:fill on="true" color="#737473"/>
              </v:shape>
              <v:shape id="Shape 10180" style="position:absolute;width:262;height:192;left:1705;top:354;" coordsize="26213,19258" path="m26213,0l26213,12354l24105,11676c12738,11676,8534,16680,6236,19258l813,17366l140,8286c0,5847,407,5580,3937,4361c9893,2056,15310,903,19914,326l26213,0x">
                <v:stroke weight="0pt" endcap="flat" joinstyle="miter" miterlimit="10" on="false" color="#000000" opacity="0"/>
                <v:fill on="true" color="#737473"/>
              </v:shape>
              <v:shape id="Shape 10181" style="position:absolute;width:326;height:594;left:2946;top:358;" coordsize="32645,59488" path="m32645,0l32645,10037l32639,10034c25057,10034,24104,18162,23978,23713l32645,22969l32645,33141l24917,33593c25121,35016,25527,37962,27406,40553l32645,42784l32645,58578l28575,59488c10426,59488,0,48490,0,31434c0,19648,4810,11622,11566,6542l32645,0x">
                <v:stroke weight="0pt" endcap="flat" joinstyle="miter" miterlimit="10" on="false" color="#000000" opacity="0"/>
                <v:fill on="true" color="#737473"/>
              </v:shape>
              <v:shape id="Shape 10182" style="position:absolute;width:425;height:607;left:1967;top:352;" coordsize="42583,60706" path="m4800,0c30125,0,30531,10833,30264,22759l29997,37795c29858,44971,29718,46457,33109,46457c35141,46457,38938,45645,42050,44425l42583,44971l42583,51334c42583,53772,42456,53912,40424,54991c40018,55131,28639,60706,19291,60706c11570,60706,10084,56883,9411,55397l0,58031l0,46596l7925,45238l7925,32639l0,33629l0,24056l7645,22759c7379,16256,7379,15990,6299,14631l0,12604l0,250l4800,0x">
                <v:stroke weight="0pt" endcap="flat" joinstyle="miter" miterlimit="10" on="false" color="#000000" opacity="0"/>
                <v:fill on="true" color="#737473"/>
              </v:shape>
              <v:shape id="Shape 10183" style="position:absolute;width:102;height:161;left:3169;top:131;" coordsize="10294,16135" path="m10294,0l10294,14450l8128,16135l0,14790l10294,0x">
                <v:stroke weight="0pt" endcap="flat" joinstyle="miter" miterlimit="10" on="false" color="#000000" opacity="0"/>
                <v:fill on="true" color="#737473"/>
              </v:shape>
              <v:shape id="Shape 10184" style="position:absolute;width:632;height:938;left:2401;top:0;" coordsize="63246,93853" path="m45923,0c55397,0,61621,3925,62573,4737c62979,5144,63246,5690,63246,7848c63246,9754,63246,10020,62433,11379l58103,18821l52693,18821c50927,17196,47943,14224,39954,14224c32106,14224,32106,16790,32106,29388l32106,36703l50114,36703l50114,48755l32106,48755l32106,93853l9080,93853l9080,48755l0,48755l0,39675l9080,37236c9080,27902,9220,17602,23025,7582c28182,3925,35890,0,45923,0x">
                <v:stroke weight="0pt" endcap="flat" joinstyle="miter" miterlimit="10" on="false" color="#000000" opacity="0"/>
                <v:fill on="true" color="#737473"/>
              </v:shape>
              <v:shape id="Shape 10185" style="position:absolute;width:293;height:180;left:3272;top:763;" coordsize="29382,18076" path="m24505,0l25597,280l28848,7862c28848,7989,29382,9081,29382,9614c29382,10427,28848,10567,24505,12598l0,18076l0,2283l6090,4877c11919,4877,20047,2439,24505,0x">
                <v:stroke weight="0pt" endcap="flat" joinstyle="miter" miterlimit="10" on="false" color="#000000" opacity="0"/>
                <v:fill on="true" color="#737473"/>
              </v:shape>
              <v:shape id="Shape 10186" style="position:absolute;width:315;height:338;left:3272;top:352;" coordsize="31553,33813" path="m2165,0c8668,0,19907,1499,26270,10706c30880,17336,31553,23838,31553,31966l0,33813l0,23641l8668,22899c8528,19711,8020,16663,6717,14412l0,10709l0,672l2165,0x">
                <v:stroke weight="0pt" endcap="flat" joinstyle="miter" miterlimit="10" on="false" color="#000000" opacity="0"/>
                <v:fill on="true" color="#737473"/>
              </v:shape>
              <v:shape id="Shape 10187" style="position:absolute;width:228;height:259;left:3272;top:16;" coordsize="22879,25937" path="m7994,0l22879,4191l22879,8128l0,25937l0,11487l7994,0x">
                <v:stroke weight="0pt" endcap="flat" joinstyle="miter" miterlimit="10" on="false" color="#000000" opacity="0"/>
                <v:fill on="true" color="#737473"/>
              </v:shape>
              <v:shape id="Shape 10188" style="position:absolute;width:308;height:361;left:1656;top:1382;" coordsize="30810,36102" path="m30810,0l30810,9578l29572,9731c22885,11022,22885,12848,22885,15896c22885,21586,24105,22805,29261,22805l30810,22539l30810,33975l26784,35102c22755,35832,19367,36102,17196,36102c8674,36102,0,32558,0,19427c0,9168,4036,5232,19256,1960l30810,0x">
                <v:stroke weight="0pt" endcap="flat" joinstyle="miter" miterlimit="10" on="false" color="#000000" opacity="0"/>
                <v:fill on="true" color="#737473"/>
              </v:shape>
              <v:shape id="Shape 10189" style="position:absolute;width:262;height:192;left:1702;top:1144;" coordsize="26200,19245" path="m26200,0l26200,12339l24104,11664c12725,11664,8534,16667,6223,19245l813,17353l127,8272c0,5835,406,5568,3924,4349c9880,2049,15297,901,19902,326l26200,0x">
                <v:stroke weight="0pt" endcap="flat" joinstyle="miter" miterlimit="10" on="false" color="#000000" opacity="0"/>
                <v:fill on="true" color="#737473"/>
              </v:shape>
              <v:shape id="Shape 10190" style="position:absolute;width:308;height:361;left:3075;top:1382;" coordsize="30811,36104" path="m30811,0l30811,9580l29572,9734c22885,11024,22885,12850,22885,15898c22885,21588,24105,22807,29248,22807l30811,22540l30811,33977l26784,35104c22755,35834,19368,36104,17196,36104c8661,36104,0,32561,0,19429c0,9171,4036,5235,19251,1963l30811,0x">
                <v:stroke weight="0pt" endcap="flat" joinstyle="miter" miterlimit="10" on="false" color="#000000" opacity="0"/>
                <v:fill on="true" color="#737473"/>
              </v:shape>
              <v:shape id="Shape 10191" style="position:absolute;width:262;height:192;left:3121;top:1144;" coordsize="26213,19245" path="m26213,0l26213,12339l24118,11664c12738,11664,8534,16667,6236,19245l813,17353l140,8272c0,5835,407,5568,3937,4349c9893,2049,15310,901,19915,326l26213,0x">
                <v:stroke weight="0pt" endcap="flat" joinstyle="miter" miterlimit="10" on="false" color="#000000" opacity="0"/>
                <v:fill on="true" color="#737473"/>
              </v:shape>
              <v:shape id="Shape 10192" style="position:absolute;width:572;height:601;left:2436;top:1142;" coordsize="57277,60147" path="m37503,0c41161,0,49568,533,55385,3784c57010,4737,57277,5410,57277,7442c57277,10287,57277,10554,55791,12458l50648,19228l46317,19228c44818,17602,42253,15024,34252,15024c30467,15024,24371,15163,24371,26403c24371,29794,25044,36017,28029,40221c30607,44005,34938,45097,39408,45097c46850,45097,52007,41846,54572,40348l56058,41033l56058,48069c56058,51460,56058,51460,51460,54165c41973,59601,32499,60147,28296,60147c12319,60147,0,51053,0,33985c0,13805,17056,0,37503,0x">
                <v:stroke weight="0pt" endcap="flat" joinstyle="miter" miterlimit="10" on="false" color="#000000" opacity="0"/>
                <v:fill on="true" color="#737473"/>
              </v:shape>
              <v:shape id="Shape 10193" style="position:absolute;width:425;height:606;left:1964;top:1142;" coordsize="42596,60693" path="m4813,0c30137,0,30543,10833,30277,22745l29997,37782c29870,44958,29731,46444,33122,46444c35154,46444,38938,45631,42050,44411l42596,44958l42596,51320c42596,53759,42456,53898,40424,54978c40018,55118,28651,60693,19304,60693c11583,60693,10097,56870,9411,55384l0,58020l0,46584l7925,45224l7925,32639l0,33623l0,24045l7658,22745c7379,16243,7379,15977,6299,14618l0,12588l0,249l4813,0x">
                <v:stroke weight="0pt" endcap="flat" joinstyle="miter" miterlimit="10" on="false" color="#000000" opacity="0"/>
                <v:fill on="true" color="#737473"/>
              </v:shape>
              <v:shape id="Shape 10194" style="position:absolute;width:369;height:601;left:3854;top:1142;" coordsize="36900,60147" path="m36703,0l36900,21l36900,11633l34937,11239c28029,11239,25590,19088,25590,25730c25590,27559,25819,39667,31136,45607l36900,48232l36900,59840l34671,60147c19634,60147,11912,56058,6908,50508c1892,44818,0,37096,0,30734c0,5143,27356,0,36703,0x">
                <v:stroke weight="0pt" endcap="flat" joinstyle="miter" miterlimit="10" on="false" color="#000000" opacity="0"/>
                <v:fill on="true" color="#737473"/>
              </v:shape>
              <v:shape id="Shape 10195" style="position:absolute;width:425;height:606;left:3383;top:1142;" coordsize="42595,60693" path="m4813,0c30137,0,30543,10833,30264,22745l29997,37782c29857,44958,29730,46444,33108,46444c35140,46444,38938,45631,42049,44411l42595,44958l42595,51320c42595,53759,42456,53898,40424,54978c40017,55118,28638,60693,19304,60693c11582,60693,10083,56870,9410,55384l0,58020l0,46582l7925,45224l7925,32639l0,33623l0,24043l7645,22745c7379,16243,7379,15977,6299,14618l0,12588l0,249l4813,0x">
                <v:stroke weight="0pt" endcap="flat" joinstyle="miter" miterlimit="10" on="false" color="#000000" opacity="0"/>
                <v:fill on="true" color="#737473"/>
              </v:shape>
              <v:shape id="Shape 10196" style="position:absolute;width:369;height:598;left:4223;top:1142;" coordsize="36912,59819" path="m0,0l16270,1721c21806,3294,27089,6272,31223,11892c36366,18928,36912,26243,36912,29900c36912,41987,30512,52946,15599,57669l0,59819l0,48211l1429,48861c6293,48861,11309,46968,11309,33837c11309,28680,10357,23398,8731,19473c7042,15346,5080,13281,3185,12250l0,11612l0,0x">
                <v:stroke weight="0pt" endcap="flat" joinstyle="miter" miterlimit="10" on="false" color="#000000" opacity="0"/>
                <v:fill on="true" color="#737473"/>
              </v:shape>
              <w10:wrap type="square"/>
            </v:group>
          </w:pict>
        </mc:Fallback>
      </mc:AlternateContent>
    </w:r>
    <w:r>
      <w:rPr>
        <w:b/>
        <w:color w:val="737473"/>
        <w:sz w:val="24"/>
      </w:rPr>
      <w:t xml:space="preserve"> </w:t>
    </w:r>
    <w:r>
      <w:fldChar w:fldCharType="begin"/>
    </w:r>
    <w:r>
      <w:instrText xml:space="preserve"> PAGE   \* MERGEFORMAT </w:instrText>
    </w:r>
    <w:r>
      <w:fldChar w:fldCharType="separate"/>
    </w:r>
    <w:r>
      <w:rPr>
        <w:b/>
        <w:color w:val="737473"/>
        <w:sz w:val="24"/>
      </w:rPr>
      <w:t>3</w:t>
    </w:r>
    <w:r>
      <w:rPr>
        <w:b/>
        <w:color w:val="737473"/>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BD99C" w14:textId="77777777" w:rsidR="00B37961" w:rsidRDefault="00B37961">
      <w:pPr>
        <w:spacing w:after="110" w:line="259" w:lineRule="auto"/>
        <w:ind w:left="283" w:right="0" w:firstLine="0"/>
        <w:jc w:val="left"/>
      </w:pPr>
      <w:r>
        <w:separator/>
      </w:r>
    </w:p>
  </w:footnote>
  <w:footnote w:type="continuationSeparator" w:id="0">
    <w:p w14:paraId="06447F9D" w14:textId="77777777" w:rsidR="00B37961" w:rsidRDefault="00B37961">
      <w:pPr>
        <w:spacing w:after="110" w:line="259" w:lineRule="auto"/>
        <w:ind w:left="283" w:right="0" w:firstLine="0"/>
        <w:jc w:val="left"/>
      </w:pPr>
      <w:r>
        <w:continuationSeparator/>
      </w:r>
    </w:p>
  </w:footnote>
  <w:footnote w:id="1">
    <w:p w14:paraId="26FE5E4B" w14:textId="77777777" w:rsidR="006D00B2" w:rsidRDefault="00B37961">
      <w:pPr>
        <w:pStyle w:val="footnotedescription"/>
        <w:spacing w:after="110"/>
      </w:pPr>
      <w:r>
        <w:rPr>
          <w:rStyle w:val="footnotemark"/>
        </w:rPr>
        <w:footnoteRef/>
      </w:r>
      <w:r>
        <w:t xml:space="preserve"> Recibido:  7/7/2016 </w:t>
      </w:r>
    </w:p>
    <w:p w14:paraId="077425DC" w14:textId="77777777" w:rsidR="006D00B2" w:rsidRDefault="00B37961">
      <w:pPr>
        <w:pStyle w:val="footnotedescription"/>
        <w:spacing w:after="0"/>
      </w:pPr>
      <w:r>
        <w:t xml:space="preserve">  Aprobado:  17/11/2016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493C6" w14:textId="77777777" w:rsidR="006D00B2" w:rsidRDefault="00B37961">
    <w:pPr>
      <w:spacing w:after="0" w:line="259" w:lineRule="auto"/>
      <w:ind w:left="-283" w:right="0" w:firstLine="0"/>
      <w:jc w:val="left"/>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4E8AEC4B" wp14:editId="4297D3D6">
              <wp:simplePos x="0" y="0"/>
              <wp:positionH relativeFrom="page">
                <wp:posOffset>544200</wp:posOffset>
              </wp:positionH>
              <wp:positionV relativeFrom="page">
                <wp:posOffset>940449</wp:posOffset>
              </wp:positionV>
              <wp:extent cx="6504000" cy="16931"/>
              <wp:effectExtent l="0" t="0" r="0" b="0"/>
              <wp:wrapSquare wrapText="bothSides"/>
              <wp:docPr id="10237" name="Group 10237"/>
              <wp:cNvGraphicFramePr/>
              <a:graphic xmlns:a="http://schemas.openxmlformats.org/drawingml/2006/main">
                <a:graphicData uri="http://schemas.microsoft.com/office/word/2010/wordprocessingGroup">
                  <wpg:wgp>
                    <wpg:cNvGrpSpPr/>
                    <wpg:grpSpPr>
                      <a:xfrm>
                        <a:off x="0" y="0"/>
                        <a:ext cx="6504000" cy="16931"/>
                        <a:chOff x="0" y="0"/>
                        <a:chExt cx="6504000" cy="16931"/>
                      </a:xfrm>
                    </wpg:grpSpPr>
                    <wps:wsp>
                      <wps:cNvPr id="10238" name="Shape 10238"/>
                      <wps:cNvSpPr/>
                      <wps:spPr>
                        <a:xfrm>
                          <a:off x="0" y="0"/>
                          <a:ext cx="6504000" cy="0"/>
                        </a:xfrm>
                        <a:custGeom>
                          <a:avLst/>
                          <a:gdLst/>
                          <a:ahLst/>
                          <a:cxnLst/>
                          <a:rect l="0" t="0" r="0" b="0"/>
                          <a:pathLst>
                            <a:path w="6504000">
                              <a:moveTo>
                                <a:pt x="0" y="0"/>
                              </a:moveTo>
                              <a:lnTo>
                                <a:pt x="6504000"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0239" name="Shape 10239"/>
                      <wps:cNvSpPr/>
                      <wps:spPr>
                        <a:xfrm>
                          <a:off x="0" y="16931"/>
                          <a:ext cx="6504000" cy="0"/>
                        </a:xfrm>
                        <a:custGeom>
                          <a:avLst/>
                          <a:gdLst/>
                          <a:ahLst/>
                          <a:cxnLst/>
                          <a:rect l="0" t="0" r="0" b="0"/>
                          <a:pathLst>
                            <a:path w="6504000">
                              <a:moveTo>
                                <a:pt x="0" y="0"/>
                              </a:moveTo>
                              <a:lnTo>
                                <a:pt x="6504000" y="0"/>
                              </a:lnTo>
                            </a:path>
                          </a:pathLst>
                        </a:custGeom>
                        <a:ln w="4242"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237" style="width:512.126pt;height:1.33313pt;position:absolute;mso-position-horizontal-relative:page;mso-position-horizontal:absolute;margin-left:42.8504pt;mso-position-vertical-relative:page;margin-top:74.0511pt;" coordsize="65040,169">
              <v:shape id="Shape 10238" style="position:absolute;width:65040;height:0;left:0;top:0;" coordsize="6504000,0" path="m0,0l6504000,0">
                <v:stroke weight="1pt" endcap="flat" joinstyle="miter" miterlimit="4" on="true" color="#181717"/>
                <v:fill on="false" color="#000000" opacity="0"/>
              </v:shape>
              <v:shape id="Shape 10239" style="position:absolute;width:65040;height:0;left:0;top:169;" coordsize="6504000,0" path="m0,0l6504000,0">
                <v:stroke weight="0.334pt" endcap="flat" joinstyle="miter" miterlimit="4" on="true" color="#181717"/>
                <v:fill on="false" color="#000000" opacity="0"/>
              </v:shape>
              <w10:wrap type="square"/>
            </v:group>
          </w:pict>
        </mc:Fallback>
      </mc:AlternateContent>
    </w:r>
    <w:r>
      <w:rPr>
        <w:i/>
        <w:sz w:val="16"/>
      </w:rPr>
      <w:t>Merardo Ferrer-Viva y col.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0A363" w14:textId="77777777" w:rsidR="006D00B2" w:rsidRDefault="00B37961">
    <w:pPr>
      <w:spacing w:after="0" w:line="259" w:lineRule="auto"/>
      <w:ind w:left="-1134" w:right="1" w:firstLine="0"/>
      <w:jc w:val="left"/>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55A6835F" wp14:editId="700AAA0D">
              <wp:simplePos x="0" y="0"/>
              <wp:positionH relativeFrom="page">
                <wp:posOffset>728400</wp:posOffset>
              </wp:positionH>
              <wp:positionV relativeFrom="page">
                <wp:posOffset>945858</wp:posOffset>
              </wp:positionV>
              <wp:extent cx="6504000" cy="16929"/>
              <wp:effectExtent l="0" t="0" r="0" b="0"/>
              <wp:wrapSquare wrapText="bothSides"/>
              <wp:docPr id="10201" name="Group 10201"/>
              <wp:cNvGraphicFramePr/>
              <a:graphic xmlns:a="http://schemas.openxmlformats.org/drawingml/2006/main">
                <a:graphicData uri="http://schemas.microsoft.com/office/word/2010/wordprocessingGroup">
                  <wpg:wgp>
                    <wpg:cNvGrpSpPr/>
                    <wpg:grpSpPr>
                      <a:xfrm>
                        <a:off x="0" y="0"/>
                        <a:ext cx="6504000" cy="16929"/>
                        <a:chOff x="0" y="0"/>
                        <a:chExt cx="6504000" cy="16929"/>
                      </a:xfrm>
                    </wpg:grpSpPr>
                    <wps:wsp>
                      <wps:cNvPr id="10202" name="Shape 10202"/>
                      <wps:cNvSpPr/>
                      <wps:spPr>
                        <a:xfrm>
                          <a:off x="0" y="0"/>
                          <a:ext cx="6504000" cy="0"/>
                        </a:xfrm>
                        <a:custGeom>
                          <a:avLst/>
                          <a:gdLst/>
                          <a:ahLst/>
                          <a:cxnLst/>
                          <a:rect l="0" t="0" r="0" b="0"/>
                          <a:pathLst>
                            <a:path w="6504000">
                              <a:moveTo>
                                <a:pt x="0" y="0"/>
                              </a:moveTo>
                              <a:lnTo>
                                <a:pt x="6504000"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0203" name="Shape 10203"/>
                      <wps:cNvSpPr/>
                      <wps:spPr>
                        <a:xfrm>
                          <a:off x="0" y="16929"/>
                          <a:ext cx="6504000" cy="0"/>
                        </a:xfrm>
                        <a:custGeom>
                          <a:avLst/>
                          <a:gdLst/>
                          <a:ahLst/>
                          <a:cxnLst/>
                          <a:rect l="0" t="0" r="0" b="0"/>
                          <a:pathLst>
                            <a:path w="6504000">
                              <a:moveTo>
                                <a:pt x="0" y="0"/>
                              </a:moveTo>
                              <a:lnTo>
                                <a:pt x="6504000" y="0"/>
                              </a:lnTo>
                            </a:path>
                          </a:pathLst>
                        </a:custGeom>
                        <a:ln w="4242"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201" style="width:512.126pt;height:1.33301pt;position:absolute;mso-position-horizontal-relative:page;mso-position-horizontal:absolute;margin-left:57.3543pt;mso-position-vertical-relative:page;margin-top:74.477pt;" coordsize="65040,169">
              <v:shape id="Shape 10202" style="position:absolute;width:65040;height:0;left:0;top:0;" coordsize="6504000,0" path="m0,0l6504000,0">
                <v:stroke weight="1pt" endcap="flat" joinstyle="miter" miterlimit="4" on="true" color="#181717"/>
                <v:fill on="false" color="#000000" opacity="0"/>
              </v:shape>
              <v:shape id="Shape 10203" style="position:absolute;width:65040;height:0;left:0;top:169;" coordsize="6504000,0" path="m0,0l6504000,0">
                <v:stroke weight="0.334pt" endcap="flat" joinstyle="miter" miterlimit="4" on="true" color="#181717"/>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5521D" w14:textId="77777777" w:rsidR="006D00B2" w:rsidRDefault="00B37961">
    <w:pPr>
      <w:spacing w:after="0" w:line="259" w:lineRule="auto"/>
      <w:ind w:left="-1134" w:right="1" w:firstLine="0"/>
      <w:jc w:val="left"/>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30BDA9D9" wp14:editId="7729BDF9">
              <wp:simplePos x="0" y="0"/>
              <wp:positionH relativeFrom="page">
                <wp:posOffset>728400</wp:posOffset>
              </wp:positionH>
              <wp:positionV relativeFrom="page">
                <wp:posOffset>945858</wp:posOffset>
              </wp:positionV>
              <wp:extent cx="6504000" cy="16929"/>
              <wp:effectExtent l="0" t="0" r="0" b="0"/>
              <wp:wrapSquare wrapText="bothSides"/>
              <wp:docPr id="10167" name="Group 10167"/>
              <wp:cNvGraphicFramePr/>
              <a:graphic xmlns:a="http://schemas.openxmlformats.org/drawingml/2006/main">
                <a:graphicData uri="http://schemas.microsoft.com/office/word/2010/wordprocessingGroup">
                  <wpg:wgp>
                    <wpg:cNvGrpSpPr/>
                    <wpg:grpSpPr>
                      <a:xfrm>
                        <a:off x="0" y="0"/>
                        <a:ext cx="6504000" cy="16929"/>
                        <a:chOff x="0" y="0"/>
                        <a:chExt cx="6504000" cy="16929"/>
                      </a:xfrm>
                    </wpg:grpSpPr>
                    <wps:wsp>
                      <wps:cNvPr id="10168" name="Shape 10168"/>
                      <wps:cNvSpPr/>
                      <wps:spPr>
                        <a:xfrm>
                          <a:off x="0" y="0"/>
                          <a:ext cx="6504000" cy="0"/>
                        </a:xfrm>
                        <a:custGeom>
                          <a:avLst/>
                          <a:gdLst/>
                          <a:ahLst/>
                          <a:cxnLst/>
                          <a:rect l="0" t="0" r="0" b="0"/>
                          <a:pathLst>
                            <a:path w="6504000">
                              <a:moveTo>
                                <a:pt x="0" y="0"/>
                              </a:moveTo>
                              <a:lnTo>
                                <a:pt x="6504000"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0169" name="Shape 10169"/>
                      <wps:cNvSpPr/>
                      <wps:spPr>
                        <a:xfrm>
                          <a:off x="0" y="16929"/>
                          <a:ext cx="6504000" cy="0"/>
                        </a:xfrm>
                        <a:custGeom>
                          <a:avLst/>
                          <a:gdLst/>
                          <a:ahLst/>
                          <a:cxnLst/>
                          <a:rect l="0" t="0" r="0" b="0"/>
                          <a:pathLst>
                            <a:path w="6504000">
                              <a:moveTo>
                                <a:pt x="0" y="0"/>
                              </a:moveTo>
                              <a:lnTo>
                                <a:pt x="6504000" y="0"/>
                              </a:lnTo>
                            </a:path>
                          </a:pathLst>
                        </a:custGeom>
                        <a:ln w="4242"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67" style="width:512.126pt;height:1.33301pt;position:absolute;mso-position-horizontal-relative:page;mso-position-horizontal:absolute;margin-left:57.3543pt;mso-position-vertical-relative:page;margin-top:74.477pt;" coordsize="65040,169">
              <v:shape id="Shape 10168" style="position:absolute;width:65040;height:0;left:0;top:0;" coordsize="6504000,0" path="m0,0l6504000,0">
                <v:stroke weight="1pt" endcap="flat" joinstyle="miter" miterlimit="4" on="true" color="#181717"/>
                <v:fill on="false" color="#000000" opacity="0"/>
              </v:shape>
              <v:shape id="Shape 10169" style="position:absolute;width:65040;height:0;left:0;top:169;" coordsize="6504000,0" path="m0,0l6504000,0">
                <v:stroke weight="0.334pt" endcap="flat" joinstyle="miter" miterlimit="4" on="true" color="#181717"/>
                <v:fill on="false" color="#000000" opacity="0"/>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BF17B5"/>
    <w:multiLevelType w:val="hybridMultilevel"/>
    <w:tmpl w:val="6888BA40"/>
    <w:lvl w:ilvl="0" w:tplc="C002BFB4">
      <w:start w:val="1"/>
      <w:numFmt w:val="bullet"/>
      <w:lvlText w:val="•"/>
      <w:lvlJc w:val="left"/>
      <w:pPr>
        <w:ind w:left="22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1" w:tplc="089A806E">
      <w:start w:val="1"/>
      <w:numFmt w:val="bullet"/>
      <w:lvlText w:val="o"/>
      <w:lvlJc w:val="left"/>
      <w:pPr>
        <w:ind w:left="108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2" w:tplc="6BC8364C">
      <w:start w:val="1"/>
      <w:numFmt w:val="bullet"/>
      <w:lvlText w:val="▪"/>
      <w:lvlJc w:val="left"/>
      <w:pPr>
        <w:ind w:left="180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3" w:tplc="4E8829B6">
      <w:start w:val="1"/>
      <w:numFmt w:val="bullet"/>
      <w:lvlText w:val="•"/>
      <w:lvlJc w:val="left"/>
      <w:pPr>
        <w:ind w:left="25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4" w:tplc="9142F7F6">
      <w:start w:val="1"/>
      <w:numFmt w:val="bullet"/>
      <w:lvlText w:val="o"/>
      <w:lvlJc w:val="left"/>
      <w:pPr>
        <w:ind w:left="324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5" w:tplc="243C6EB2">
      <w:start w:val="1"/>
      <w:numFmt w:val="bullet"/>
      <w:lvlText w:val="▪"/>
      <w:lvlJc w:val="left"/>
      <w:pPr>
        <w:ind w:left="396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6" w:tplc="39B6889C">
      <w:start w:val="1"/>
      <w:numFmt w:val="bullet"/>
      <w:lvlText w:val="•"/>
      <w:lvlJc w:val="left"/>
      <w:pPr>
        <w:ind w:left="468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7" w:tplc="69DEEA2A">
      <w:start w:val="1"/>
      <w:numFmt w:val="bullet"/>
      <w:lvlText w:val="o"/>
      <w:lvlJc w:val="left"/>
      <w:pPr>
        <w:ind w:left="540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8" w:tplc="EC74D24C">
      <w:start w:val="1"/>
      <w:numFmt w:val="bullet"/>
      <w:lvlText w:val="▪"/>
      <w:lvlJc w:val="left"/>
      <w:pPr>
        <w:ind w:left="61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grammar="clean"/>
  <w:defaultTabStop w:val="708"/>
  <w:hyphenationZone w:val="425"/>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0B2"/>
    <w:rsid w:val="00261A37"/>
    <w:rsid w:val="006D00B2"/>
    <w:rsid w:val="00B37961"/>
  </w:rsids>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47E2C"/>
  <w15:docId w15:val="{59095906-E59F-41E4-8BD7-343B92AE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U" w:eastAsia="es-C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99" w:lineRule="auto"/>
      <w:ind w:right="56" w:firstLine="273"/>
      <w:jc w:val="both"/>
    </w:pPr>
    <w:rPr>
      <w:rFonts w:ascii="Arial" w:eastAsia="Arial" w:hAnsi="Arial" w:cs="Arial"/>
      <w:color w:val="181717"/>
      <w:sz w:val="20"/>
    </w:rPr>
  </w:style>
  <w:style w:type="paragraph" w:styleId="Ttulo1">
    <w:name w:val="heading 1"/>
    <w:next w:val="Normal"/>
    <w:link w:val="Ttulo1Car"/>
    <w:uiPriority w:val="9"/>
    <w:qFormat/>
    <w:pPr>
      <w:keepNext/>
      <w:keepLines/>
      <w:spacing w:after="7"/>
      <w:ind w:left="293" w:hanging="10"/>
      <w:outlineLvl w:val="0"/>
    </w:pPr>
    <w:rPr>
      <w:rFonts w:ascii="Arial" w:eastAsia="Arial" w:hAnsi="Arial" w:cs="Arial"/>
      <w:b/>
      <w:color w:val="18171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181717"/>
      <w:sz w:val="22"/>
    </w:rPr>
  </w:style>
  <w:style w:type="paragraph" w:customStyle="1" w:styleId="footnotedescription">
    <w:name w:val="footnote description"/>
    <w:next w:val="Normal"/>
    <w:link w:val="footnotedescriptionChar"/>
    <w:hidden/>
    <w:pPr>
      <w:spacing w:after="55"/>
      <w:ind w:left="283"/>
    </w:pPr>
    <w:rPr>
      <w:rFonts w:ascii="Arial" w:eastAsia="Arial" w:hAnsi="Arial" w:cs="Arial"/>
      <w:color w:val="181717"/>
      <w:sz w:val="16"/>
    </w:rPr>
  </w:style>
  <w:style w:type="character" w:customStyle="1" w:styleId="footnotedescriptionChar">
    <w:name w:val="footnote description Char"/>
    <w:link w:val="footnotedescription"/>
    <w:rPr>
      <w:rFonts w:ascii="Arial" w:eastAsia="Arial" w:hAnsi="Arial" w:cs="Arial"/>
      <w:color w:val="181717"/>
      <w:sz w:val="16"/>
    </w:rPr>
  </w:style>
  <w:style w:type="character" w:customStyle="1" w:styleId="footnotemark">
    <w:name w:val="footnote mark"/>
    <w:hidden/>
    <w:rPr>
      <w:rFonts w:ascii="Arial" w:eastAsia="Arial" w:hAnsi="Arial" w:cs="Arial"/>
      <w:color w:val="181717"/>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20.jp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image" Target="media/image1.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2.jp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2797</Words>
  <Characters>15384</Characters>
  <Application>Microsoft Office Word</Application>
  <DocSecurity>0</DocSecurity>
  <Lines>128</Lines>
  <Paragraphs>36</Paragraphs>
  <ScaleCrop>false</ScaleCrop>
  <Company/>
  <LinksUpToDate>false</LinksUpToDate>
  <CharactersWithSpaces>18145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Familia</dc:creator>
  <cp:keywords/>
  <cp:lastModifiedBy>Familia</cp:lastModifiedBy>
  <cp:revision>2</cp:revision>
  <dcterms:created xsi:type="dcterms:W3CDTF">2024-12-15T02:14:00Z</dcterms:created>
  <dcterms:modified xsi:type="dcterms:W3CDTF">2024-12-15T02:14:00Z</dcterms:modified>
</cp:coreProperties>
</file>